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0B4" w14:textId="443E0F54" w:rsidR="00690857" w:rsidRDefault="00690857" w:rsidP="454AB8A0">
      <w:pPr>
        <w:pStyle w:val="Title"/>
        <w:rPr>
          <w:rFonts w:ascii="Palatino Linotype" w:hAnsi="Palatino Linotype"/>
        </w:rPr>
      </w:pPr>
      <w:bookmarkStart w:id="0" w:name="_Hlk523914805"/>
      <w:r w:rsidRPr="454AB8A0">
        <w:rPr>
          <w:sz w:val="44"/>
          <w:szCs w:val="44"/>
        </w:rPr>
        <w:t>Wireless Networking and Remote Acces</w:t>
      </w:r>
      <w:r w:rsidR="00727916" w:rsidRPr="454AB8A0">
        <w:rPr>
          <w:sz w:val="44"/>
          <w:szCs w:val="44"/>
        </w:rPr>
        <w:t>s</w:t>
      </w:r>
      <w:r w:rsidR="003631AD" w:rsidRPr="454AB8A0">
        <w:rPr>
          <w:sz w:val="44"/>
          <w:szCs w:val="44"/>
        </w:rPr>
        <w:t xml:space="preserve"> </w:t>
      </w:r>
      <w:r w:rsidR="454AB8A0" w:rsidRPr="454AB8A0">
        <w:rPr>
          <w:sz w:val="44"/>
          <w:szCs w:val="44"/>
        </w:rPr>
        <w:t>Guidance Document</w:t>
      </w:r>
    </w:p>
    <w:p w14:paraId="6DC7F480" w14:textId="0C44AD7A" w:rsidR="00690857" w:rsidRPr="00690857" w:rsidRDefault="00690857" w:rsidP="00690857">
      <w:pPr>
        <w:keepNext/>
        <w:keepLines/>
        <w:pBdr>
          <w:bottom w:val="single" w:sz="4" w:space="2" w:color="DEB500" w:themeColor="accent2"/>
        </w:pBdr>
        <w:spacing w:before="360" w:after="120" w:line="240" w:lineRule="auto"/>
        <w:outlineLvl w:val="0"/>
        <w:rPr>
          <w:rFonts w:asciiTheme="majorHAnsi" w:eastAsia="Times New Roman" w:hAnsiTheme="majorHAnsi" w:cstheme="majorBidi"/>
          <w:color w:val="262626" w:themeColor="text1" w:themeTint="D9"/>
          <w:sz w:val="32"/>
          <w:szCs w:val="32"/>
          <w:lang w:val="en-US"/>
        </w:rPr>
      </w:pPr>
      <w:r w:rsidRPr="00690857">
        <w:rPr>
          <w:rFonts w:asciiTheme="majorHAnsi" w:eastAsia="Times New Roman" w:hAnsiTheme="majorHAnsi" w:cstheme="majorBidi"/>
          <w:color w:val="262626" w:themeColor="text1" w:themeTint="D9"/>
          <w:sz w:val="32"/>
          <w:szCs w:val="32"/>
          <w:lang w:val="en-US"/>
        </w:rPr>
        <w:t>Document Purpose and Overview</w:t>
      </w:r>
    </w:p>
    <w:p w14:paraId="1814690E" w14:textId="77777777" w:rsidR="00690857" w:rsidRPr="00690857" w:rsidRDefault="00690857" w:rsidP="00690857">
      <w:pPr>
        <w:spacing w:after="0" w:line="240" w:lineRule="auto"/>
        <w:rPr>
          <w:rFonts w:ascii="Calibri" w:eastAsia="Times New Roman" w:hAnsi="Calibri" w:cs="Calibri"/>
          <w:szCs w:val="24"/>
          <w:lang w:val="en-US"/>
        </w:rPr>
      </w:pPr>
    </w:p>
    <w:p w14:paraId="11258D95" w14:textId="52BEB7FC" w:rsidR="00690857" w:rsidRPr="00A204C0" w:rsidRDefault="008924EC" w:rsidP="00690857">
      <w:pPr>
        <w:spacing w:after="0" w:line="240" w:lineRule="auto"/>
        <w:rPr>
          <w:rFonts w:ascii="Calibri" w:eastAsia="Times New Roman" w:hAnsi="Calibri" w:cs="Calibri"/>
          <w:sz w:val="22"/>
          <w:szCs w:val="28"/>
          <w:lang w:val="en-US"/>
        </w:rPr>
      </w:pPr>
      <w:r w:rsidRPr="00A204C0">
        <w:rPr>
          <w:rFonts w:ascii="Calibri" w:eastAsia="Times New Roman" w:hAnsi="Calibri" w:cs="Calibri"/>
          <w:sz w:val="22"/>
          <w:szCs w:val="28"/>
          <w:lang w:val="en-US"/>
        </w:rPr>
        <w:t xml:space="preserve">The purpose of </w:t>
      </w:r>
      <w:r w:rsidR="00281C93">
        <w:rPr>
          <w:rFonts w:ascii="Calibri" w:eastAsia="Times New Roman" w:hAnsi="Calibri" w:cs="Calibri"/>
          <w:sz w:val="22"/>
          <w:szCs w:val="28"/>
          <w:lang w:val="en-US"/>
        </w:rPr>
        <w:t>a Wireless Networking and Remote Access</w:t>
      </w:r>
      <w:r w:rsidRPr="00A204C0">
        <w:rPr>
          <w:rFonts w:ascii="Calibri" w:eastAsia="Times New Roman" w:hAnsi="Calibri" w:cs="Calibri"/>
          <w:sz w:val="22"/>
          <w:szCs w:val="28"/>
          <w:lang w:val="en-US"/>
        </w:rPr>
        <w:t xml:space="preserve"> </w:t>
      </w:r>
      <w:r w:rsidR="00124BAB">
        <w:rPr>
          <w:rFonts w:ascii="Calibri" w:eastAsia="Times New Roman" w:hAnsi="Calibri" w:cs="Calibri"/>
          <w:sz w:val="22"/>
          <w:szCs w:val="28"/>
          <w:lang w:val="en-US"/>
        </w:rPr>
        <w:t>P</w:t>
      </w:r>
      <w:r w:rsidR="00A204C0" w:rsidRPr="00A204C0">
        <w:rPr>
          <w:rFonts w:ascii="Calibri" w:eastAsia="Times New Roman" w:hAnsi="Calibri" w:cs="Calibri"/>
          <w:sz w:val="22"/>
          <w:szCs w:val="28"/>
          <w:lang w:val="en-US"/>
        </w:rPr>
        <w:t>olicy is t</w:t>
      </w:r>
      <w:r w:rsidR="00690857" w:rsidRPr="00A204C0">
        <w:rPr>
          <w:rFonts w:ascii="Calibri" w:eastAsia="Times New Roman" w:hAnsi="Calibri" w:cs="Calibri"/>
          <w:sz w:val="22"/>
          <w:szCs w:val="28"/>
          <w:lang w:val="en-US"/>
        </w:rPr>
        <w:t xml:space="preserve">o ensure that the risks of transmitting personal and health information are mitigated and that the information is accessible to the </w:t>
      </w:r>
      <w:r w:rsidR="007042E0">
        <w:rPr>
          <w:rFonts w:ascii="Calibri" w:eastAsia="Times New Roman" w:hAnsi="Calibri" w:cs="Calibri"/>
          <w:sz w:val="22"/>
          <w:szCs w:val="28"/>
          <w:lang w:val="en-US"/>
        </w:rPr>
        <w:t>c</w:t>
      </w:r>
      <w:r w:rsidR="00690857" w:rsidRPr="00A204C0">
        <w:rPr>
          <w:rFonts w:ascii="Calibri" w:eastAsia="Times New Roman" w:hAnsi="Calibri" w:cs="Calibri"/>
          <w:sz w:val="22"/>
          <w:szCs w:val="28"/>
          <w:lang w:val="en-US"/>
        </w:rPr>
        <w:t>linic for authorized purposes. This policy</w:t>
      </w:r>
      <w:r w:rsidR="00281C93">
        <w:rPr>
          <w:rFonts w:ascii="Calibri" w:eastAsia="Times New Roman" w:hAnsi="Calibri" w:cs="Calibri"/>
          <w:sz w:val="22"/>
          <w:szCs w:val="28"/>
          <w:lang w:val="en-US"/>
        </w:rPr>
        <w:t xml:space="preserve"> is intended to </w:t>
      </w:r>
      <w:r w:rsidR="00690857" w:rsidRPr="00A204C0">
        <w:rPr>
          <w:rFonts w:ascii="Calibri" w:eastAsia="Times New Roman" w:hAnsi="Calibri" w:cs="Calibri"/>
          <w:sz w:val="22"/>
          <w:szCs w:val="28"/>
          <w:lang w:val="en-US"/>
        </w:rPr>
        <w:t>addres</w:t>
      </w:r>
      <w:r w:rsidR="00281C93">
        <w:rPr>
          <w:rFonts w:ascii="Calibri" w:eastAsia="Times New Roman" w:hAnsi="Calibri" w:cs="Calibri"/>
          <w:sz w:val="22"/>
          <w:szCs w:val="28"/>
          <w:lang w:val="en-US"/>
        </w:rPr>
        <w:t>s</w:t>
      </w:r>
      <w:r w:rsidR="00690857" w:rsidRPr="00A204C0">
        <w:rPr>
          <w:rFonts w:ascii="Calibri" w:eastAsia="Times New Roman" w:hAnsi="Calibri" w:cs="Calibri"/>
          <w:sz w:val="22"/>
          <w:szCs w:val="28"/>
          <w:lang w:val="en-US"/>
        </w:rPr>
        <w:t xml:space="preserve"> common security considerations of both wireless and remote access</w:t>
      </w:r>
      <w:r w:rsidR="00281C93">
        <w:rPr>
          <w:rFonts w:ascii="Calibri" w:eastAsia="Times New Roman" w:hAnsi="Calibri" w:cs="Calibri"/>
          <w:sz w:val="22"/>
          <w:szCs w:val="28"/>
          <w:lang w:val="en-US"/>
        </w:rPr>
        <w:t xml:space="preserve"> and provide enough</w:t>
      </w:r>
      <w:r w:rsidR="009456D4">
        <w:rPr>
          <w:rFonts w:ascii="Calibri" w:eastAsia="Times New Roman" w:hAnsi="Calibri" w:cs="Calibri"/>
          <w:sz w:val="22"/>
          <w:szCs w:val="28"/>
          <w:lang w:val="en-US"/>
        </w:rPr>
        <w:t xml:space="preserve"> </w:t>
      </w:r>
      <w:r w:rsidR="009456D4" w:rsidRPr="00A204C0">
        <w:rPr>
          <w:rFonts w:ascii="Calibri" w:eastAsia="Times New Roman" w:hAnsi="Calibri" w:cs="Calibri"/>
          <w:sz w:val="22"/>
          <w:szCs w:val="28"/>
          <w:lang w:val="en-US"/>
        </w:rPr>
        <w:t>technical detail that the</w:t>
      </w:r>
      <w:r w:rsidR="009456D4">
        <w:rPr>
          <w:rFonts w:ascii="Calibri" w:eastAsia="Times New Roman" w:hAnsi="Calibri" w:cs="Calibri"/>
          <w:sz w:val="22"/>
          <w:szCs w:val="28"/>
          <w:lang w:val="en-US"/>
        </w:rPr>
        <w:t xml:space="preserve"> clinic's administrative lead</w:t>
      </w:r>
      <w:r w:rsidR="009456D4" w:rsidRPr="00A204C0">
        <w:rPr>
          <w:rFonts w:ascii="Calibri" w:eastAsia="Times New Roman" w:hAnsi="Calibri" w:cs="Calibri"/>
          <w:sz w:val="22"/>
          <w:szCs w:val="28"/>
          <w:lang w:val="en-US"/>
        </w:rPr>
        <w:t xml:space="preserve"> can discuss the recovery procedure with the IT professiona</w:t>
      </w:r>
      <w:r w:rsidR="009456D4">
        <w:rPr>
          <w:rFonts w:ascii="Calibri" w:eastAsia="Times New Roman" w:hAnsi="Calibri" w:cs="Calibri"/>
          <w:sz w:val="22"/>
          <w:szCs w:val="28"/>
          <w:lang w:val="en-US"/>
        </w:rPr>
        <w:t>ls involved with implementation</w:t>
      </w:r>
      <w:r w:rsidR="009456D4" w:rsidRPr="00A204C0">
        <w:rPr>
          <w:rFonts w:ascii="Calibri" w:eastAsia="Times New Roman" w:hAnsi="Calibri" w:cs="Calibri"/>
          <w:sz w:val="22"/>
          <w:szCs w:val="28"/>
          <w:lang w:val="en-US"/>
        </w:rPr>
        <w:t>.</w:t>
      </w:r>
      <w:r w:rsidR="00281C93">
        <w:rPr>
          <w:rFonts w:ascii="Calibri" w:eastAsia="Times New Roman" w:hAnsi="Calibri" w:cs="Calibri"/>
          <w:sz w:val="22"/>
          <w:szCs w:val="28"/>
          <w:lang w:val="en-US"/>
        </w:rPr>
        <w:t xml:space="preserve"> </w:t>
      </w:r>
    </w:p>
    <w:p w14:paraId="766F23C7" w14:textId="77777777" w:rsidR="00690857" w:rsidRPr="00690857" w:rsidRDefault="00690857" w:rsidP="00690857">
      <w:pPr>
        <w:keepNext/>
        <w:keepLines/>
        <w:pBdr>
          <w:bottom w:val="single" w:sz="4" w:space="2" w:color="DEB500" w:themeColor="accent2"/>
        </w:pBdr>
        <w:spacing w:before="360" w:after="120" w:line="240" w:lineRule="auto"/>
        <w:outlineLvl w:val="0"/>
        <w:rPr>
          <w:rFonts w:asciiTheme="majorHAnsi" w:eastAsia="Times New Roman" w:hAnsiTheme="majorHAnsi" w:cstheme="majorBidi"/>
          <w:color w:val="262626" w:themeColor="text1" w:themeTint="D9"/>
          <w:sz w:val="32"/>
          <w:szCs w:val="32"/>
          <w:lang w:val="en-US"/>
        </w:rPr>
      </w:pPr>
      <w:r w:rsidRPr="70E10D30">
        <w:rPr>
          <w:rFonts w:asciiTheme="majorHAnsi" w:eastAsia="Times New Roman" w:hAnsiTheme="majorHAnsi" w:cstheme="majorBidi"/>
          <w:color w:val="262626" w:themeColor="text1" w:themeTint="D9"/>
          <w:sz w:val="32"/>
          <w:szCs w:val="32"/>
          <w:lang w:val="en-US"/>
        </w:rPr>
        <w:t>Instructions for use</w:t>
      </w:r>
    </w:p>
    <w:p w14:paraId="1516DA6B" w14:textId="77777777" w:rsidR="002D29F0" w:rsidRDefault="00D1044B" w:rsidP="00D1044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700A8FD8" w14:textId="138FF781" w:rsidR="00D1044B" w:rsidRDefault="00D1044B" w:rsidP="00D1044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03D4CCD" w14:textId="5B14F791" w:rsidR="00D1044B" w:rsidRDefault="00D1044B" w:rsidP="00D1044B">
      <w:pPr>
        <w:pStyle w:val="paragraph"/>
        <w:numPr>
          <w:ilvl w:val="0"/>
          <w:numId w:val="30"/>
        </w:numPr>
        <w:tabs>
          <w:tab w:val="clear" w:pos="720"/>
        </w:tabs>
        <w:spacing w:before="0" w:beforeAutospacing="0" w:after="0" w:afterAutospacing="0"/>
        <w:ind w:left="567" w:hanging="283"/>
        <w:textAlignment w:val="baseline"/>
        <w:rPr>
          <w:rFonts w:ascii="Arial" w:hAnsi="Arial" w:cs="Arial"/>
          <w:sz w:val="22"/>
          <w:szCs w:val="22"/>
        </w:rPr>
      </w:pPr>
      <w:r>
        <w:rPr>
          <w:rStyle w:val="normaltextrun"/>
          <w:rFonts w:ascii="Calibri" w:hAnsi="Calibri" w:cs="Calibri"/>
          <w:color w:val="000000"/>
          <w:sz w:val="22"/>
          <w:szCs w:val="22"/>
        </w:rPr>
        <w:t xml:space="preserve">Please read the document carefully and ensure that all sections are relevant to your clinic and </w:t>
      </w:r>
      <w:r w:rsidR="00D52582">
        <w:rPr>
          <w:rStyle w:val="normaltextrun"/>
          <w:rFonts w:ascii="Calibri" w:hAnsi="Calibri" w:cs="Calibri"/>
          <w:color w:val="000000"/>
          <w:sz w:val="22"/>
          <w:szCs w:val="22"/>
        </w:rPr>
        <w:t>adjust</w:t>
      </w:r>
      <w:r>
        <w:rPr>
          <w:rStyle w:val="normaltextrun"/>
          <w:rFonts w:ascii="Calibri" w:hAnsi="Calibri" w:cs="Calibri"/>
          <w:color w:val="000000"/>
          <w:sz w:val="22"/>
          <w:szCs w:val="22"/>
        </w:rPr>
        <w:t xml:space="preserve"> as required.    </w:t>
      </w:r>
      <w:r>
        <w:rPr>
          <w:rStyle w:val="eop"/>
          <w:rFonts w:ascii="Calibri" w:eastAsiaTheme="majorEastAsia" w:hAnsi="Calibri" w:cs="Calibri"/>
          <w:color w:val="000000"/>
          <w:sz w:val="22"/>
          <w:szCs w:val="22"/>
        </w:rPr>
        <w:t> </w:t>
      </w:r>
    </w:p>
    <w:p w14:paraId="2AB82DB7" w14:textId="77777777" w:rsidR="00D1044B" w:rsidRDefault="00D1044B" w:rsidP="00D1044B">
      <w:pPr>
        <w:pStyle w:val="paragraph"/>
        <w:numPr>
          <w:ilvl w:val="0"/>
          <w:numId w:val="30"/>
        </w:numPr>
        <w:tabs>
          <w:tab w:val="clear" w:pos="720"/>
        </w:tabs>
        <w:spacing w:before="0" w:beforeAutospacing="0" w:after="0" w:afterAutospacing="0"/>
        <w:ind w:left="567" w:hanging="283"/>
        <w:textAlignment w:val="baseline"/>
        <w:rPr>
          <w:rFonts w:ascii="Arial" w:hAnsi="Arial" w:cs="Arial"/>
          <w:sz w:val="22"/>
          <w:szCs w:val="22"/>
        </w:rPr>
      </w:pPr>
      <w:r>
        <w:rPr>
          <w:rStyle w:val="normaltextrun"/>
          <w:rFonts w:ascii="Calibri" w:hAnsi="Calibri" w:cs="Calibri"/>
          <w:color w:val="000000"/>
          <w:sz w:val="22"/>
          <w:szCs w:val="22"/>
        </w:rPr>
        <w:t xml:space="preserve">There are </w:t>
      </w:r>
      <w:r>
        <w:rPr>
          <w:rStyle w:val="normaltextrun"/>
          <w:rFonts w:ascii="Calibri" w:hAnsi="Calibri" w:cs="Calibri"/>
          <w:color w:val="000000"/>
          <w:sz w:val="22"/>
          <w:szCs w:val="22"/>
          <w:shd w:val="clear" w:color="auto" w:fill="FFFF00"/>
        </w:rPr>
        <w:t>highlighted sections</w:t>
      </w:r>
      <w:r>
        <w:rPr>
          <w:rStyle w:val="normaltextrun"/>
          <w:rFonts w:ascii="Calibri" w:hAnsi="Calibri" w:cs="Calibri"/>
          <w:color w:val="000000"/>
          <w:sz w:val="22"/>
          <w:szCs w:val="22"/>
        </w:rPr>
        <w:t xml:space="preserve"> throughout the document to assist you in customizing your information. Please review these sections and make them specific to your clinic’s practice. </w:t>
      </w:r>
      <w:r>
        <w:rPr>
          <w:rStyle w:val="eop"/>
          <w:rFonts w:ascii="Calibri" w:eastAsiaTheme="majorEastAsia" w:hAnsi="Calibri" w:cs="Calibri"/>
          <w:color w:val="000000"/>
          <w:sz w:val="22"/>
          <w:szCs w:val="22"/>
        </w:rPr>
        <w:t> </w:t>
      </w:r>
    </w:p>
    <w:p w14:paraId="76BE85C4" w14:textId="77777777" w:rsidR="00D1044B" w:rsidRDefault="00D1044B" w:rsidP="00D1044B">
      <w:pPr>
        <w:pStyle w:val="paragraph"/>
        <w:numPr>
          <w:ilvl w:val="0"/>
          <w:numId w:val="30"/>
        </w:numPr>
        <w:tabs>
          <w:tab w:val="clear" w:pos="720"/>
        </w:tabs>
        <w:spacing w:before="0" w:beforeAutospacing="0" w:after="0" w:afterAutospacing="0"/>
        <w:ind w:left="567" w:hanging="283"/>
        <w:textAlignment w:val="baseline"/>
        <w:rPr>
          <w:rFonts w:ascii="Arial" w:hAnsi="Arial" w:cs="Arial"/>
          <w:sz w:val="22"/>
          <w:szCs w:val="22"/>
        </w:rPr>
      </w:pPr>
      <w:r>
        <w:rPr>
          <w:rStyle w:val="normaltextrun"/>
          <w:rFonts w:ascii="Calibri" w:hAnsi="Calibri" w:cs="Calibri"/>
          <w:color w:val="000000"/>
          <w:sz w:val="22"/>
          <w:szCs w:val="22"/>
        </w:rPr>
        <w:t>The sections that are not highlighted are recommended to be part of your policy to support compliance with the Health Information Act. Please make sure you read and understand these sections. </w:t>
      </w:r>
      <w:r>
        <w:rPr>
          <w:rStyle w:val="eop"/>
          <w:rFonts w:ascii="Calibri" w:eastAsiaTheme="majorEastAsia" w:hAnsi="Calibri" w:cs="Calibri"/>
          <w:color w:val="000000"/>
          <w:sz w:val="22"/>
          <w:szCs w:val="22"/>
        </w:rPr>
        <w:t> </w:t>
      </w:r>
    </w:p>
    <w:p w14:paraId="061EAA91" w14:textId="77777777" w:rsidR="00D1044B" w:rsidRDefault="00D1044B" w:rsidP="00D1044B">
      <w:pPr>
        <w:pStyle w:val="paragraph"/>
        <w:numPr>
          <w:ilvl w:val="0"/>
          <w:numId w:val="30"/>
        </w:numPr>
        <w:tabs>
          <w:tab w:val="clear" w:pos="720"/>
        </w:tabs>
        <w:spacing w:before="0" w:beforeAutospacing="0" w:after="0" w:afterAutospacing="0"/>
        <w:ind w:left="567" w:hanging="283"/>
        <w:textAlignment w:val="baseline"/>
        <w:rPr>
          <w:rFonts w:ascii="Arial" w:hAnsi="Arial" w:cs="Arial"/>
          <w:sz w:val="22"/>
          <w:szCs w:val="22"/>
        </w:rPr>
      </w:pPr>
      <w:r>
        <w:rPr>
          <w:rStyle w:val="normaltextrun"/>
          <w:rFonts w:ascii="Calibri" w:hAnsi="Calibri" w:cs="Calibri"/>
          <w:color w:val="000000"/>
          <w:sz w:val="22"/>
          <w:szCs w:val="22"/>
        </w:rPr>
        <w:t xml:space="preserve">Please remove all </w:t>
      </w:r>
      <w:r>
        <w:rPr>
          <w:rStyle w:val="normaltextrun"/>
          <w:rFonts w:ascii="Calibri" w:hAnsi="Calibri" w:cs="Calibri"/>
          <w:color w:val="000000"/>
          <w:sz w:val="22"/>
          <w:szCs w:val="22"/>
          <w:shd w:val="clear" w:color="auto" w:fill="FFFF00"/>
        </w:rPr>
        <w:t>highlighting</w:t>
      </w:r>
      <w:r>
        <w:rPr>
          <w:rStyle w:val="normaltextrun"/>
          <w:rFonts w:ascii="Calibri" w:hAnsi="Calibri" w:cs="Calibri"/>
          <w:color w:val="000000"/>
          <w:sz w:val="22"/>
          <w:szCs w:val="22"/>
        </w:rPr>
        <w:t xml:space="preserve"> as you fill out the relevant section and ensure that your clinic name is entered throughout the document including the header.  </w:t>
      </w:r>
      <w:r>
        <w:rPr>
          <w:rStyle w:val="eop"/>
          <w:rFonts w:ascii="Calibri" w:eastAsiaTheme="majorEastAsia" w:hAnsi="Calibri" w:cs="Calibri"/>
          <w:color w:val="000000"/>
          <w:sz w:val="22"/>
          <w:szCs w:val="22"/>
        </w:rPr>
        <w:t> </w:t>
      </w:r>
    </w:p>
    <w:p w14:paraId="6182219D" w14:textId="77777777" w:rsidR="00D1044B" w:rsidRDefault="00D1044B" w:rsidP="00D1044B">
      <w:pPr>
        <w:pStyle w:val="paragraph"/>
        <w:numPr>
          <w:ilvl w:val="0"/>
          <w:numId w:val="31"/>
        </w:numPr>
        <w:tabs>
          <w:tab w:val="clear" w:pos="720"/>
        </w:tabs>
        <w:spacing w:before="0" w:beforeAutospacing="0" w:after="0" w:afterAutospacing="0"/>
        <w:ind w:left="567" w:hanging="283"/>
        <w:textAlignment w:val="baseline"/>
        <w:rPr>
          <w:rFonts w:ascii="Arial" w:hAnsi="Arial" w:cs="Arial"/>
          <w:sz w:val="22"/>
          <w:szCs w:val="22"/>
        </w:rPr>
      </w:pPr>
      <w:r>
        <w:rPr>
          <w:rStyle w:val="normaltextrun"/>
          <w:rFonts w:ascii="Calibri" w:hAnsi="Calibri" w:cs="Calibri"/>
          <w:color w:val="000000"/>
          <w:sz w:val="22"/>
          <w:szCs w:val="22"/>
        </w:rPr>
        <w:t>These policies currently have simple formatting and should be adapted to the clinic’s policy manual formatting. </w:t>
      </w:r>
      <w:r>
        <w:rPr>
          <w:rStyle w:val="eop"/>
          <w:rFonts w:ascii="Calibri" w:eastAsiaTheme="majorEastAsia" w:hAnsi="Calibri" w:cs="Calibri"/>
          <w:color w:val="000000"/>
          <w:sz w:val="22"/>
          <w:szCs w:val="22"/>
        </w:rPr>
        <w:t> </w:t>
      </w:r>
    </w:p>
    <w:p w14:paraId="585072EE" w14:textId="77777777" w:rsidR="00D1044B" w:rsidRPr="009460F0" w:rsidRDefault="00D1044B" w:rsidP="00D1044B">
      <w:pPr>
        <w:pStyle w:val="paragraph"/>
        <w:numPr>
          <w:ilvl w:val="0"/>
          <w:numId w:val="31"/>
        </w:numPr>
        <w:tabs>
          <w:tab w:val="clear" w:pos="720"/>
        </w:tabs>
        <w:spacing w:before="0" w:beforeAutospacing="0" w:after="0" w:afterAutospacing="0"/>
        <w:ind w:left="567" w:hanging="283"/>
        <w:textAlignment w:val="baseline"/>
        <w:rPr>
          <w:rStyle w:val="eop"/>
          <w:rFonts w:ascii="Arial" w:hAnsi="Arial" w:cs="Arial"/>
          <w:sz w:val="22"/>
          <w:szCs w:val="22"/>
        </w:rPr>
      </w:pPr>
      <w:r w:rsidRPr="01C1C17C">
        <w:rPr>
          <w:rStyle w:val="normaltextrun"/>
          <w:rFonts w:ascii="Calibri" w:hAnsi="Calibri" w:cs="Calibri"/>
          <w:color w:val="000000" w:themeColor="text1"/>
          <w:sz w:val="22"/>
          <w:szCs w:val="22"/>
        </w:rPr>
        <w:t>Determine the best way to communicate this policy with relevant team members and implement the policy. </w:t>
      </w:r>
      <w:r w:rsidRPr="01C1C17C">
        <w:rPr>
          <w:rStyle w:val="eop"/>
          <w:rFonts w:ascii="Calibri" w:eastAsiaTheme="majorEastAsia" w:hAnsi="Calibri" w:cs="Calibri"/>
          <w:color w:val="000000" w:themeColor="text1"/>
          <w:sz w:val="22"/>
          <w:szCs w:val="22"/>
        </w:rPr>
        <w:t> </w:t>
      </w:r>
    </w:p>
    <w:p w14:paraId="78E87CC2" w14:textId="77777777" w:rsidR="009460F0" w:rsidRDefault="009460F0" w:rsidP="009460F0">
      <w:pPr>
        <w:pStyle w:val="paragraph"/>
        <w:spacing w:before="0" w:beforeAutospacing="0" w:after="0" w:afterAutospacing="0"/>
        <w:ind w:left="567"/>
        <w:textAlignment w:val="baseline"/>
        <w:rPr>
          <w:rFonts w:ascii="Arial" w:hAnsi="Arial" w:cs="Arial"/>
          <w:sz w:val="22"/>
          <w:szCs w:val="22"/>
        </w:rPr>
      </w:pPr>
    </w:p>
    <w:p w14:paraId="5B344CC1" w14:textId="5BBBDA93" w:rsidR="01C1C17C" w:rsidRDefault="01C1C17C" w:rsidP="01C1C17C">
      <w:pPr>
        <w:pStyle w:val="Heading1"/>
      </w:pPr>
      <w:r w:rsidRPr="01C1C17C">
        <w:rPr>
          <w:rFonts w:ascii="Palatino Linotype" w:eastAsia="Palatino Linotype" w:hAnsi="Palatino Linotype" w:cs="Palatino Linotype"/>
          <w:szCs w:val="32"/>
        </w:rPr>
        <w:t xml:space="preserve">Privacy Training  </w:t>
      </w:r>
    </w:p>
    <w:p w14:paraId="69A15CAD" w14:textId="54E54CF0" w:rsidR="01C1C17C" w:rsidRDefault="01C1C17C" w:rsidP="01C1C17C">
      <w:r w:rsidRPr="01C1C17C">
        <w:rPr>
          <w:rFonts w:ascii="Calibri" w:eastAsia="Calibri" w:hAnsi="Calibri" w:cs="Calibri"/>
          <w:sz w:val="22"/>
          <w:szCs w:val="22"/>
        </w:rPr>
        <w:t xml:space="preserve">The Alberta Medical Association offers privacy and security training to any Alberta community-based medical clinic. </w:t>
      </w:r>
      <w:hyperlink r:id="rId10">
        <w:r w:rsidRPr="01C1C17C">
          <w:rPr>
            <w:rStyle w:val="Hyperlink"/>
            <w:rFonts w:ascii="Calibri" w:eastAsia="Calibri" w:hAnsi="Calibri" w:cs="Calibri"/>
            <w:sz w:val="22"/>
            <w:szCs w:val="22"/>
          </w:rPr>
          <w:t>Visit the AMA website today to learn more!</w:t>
        </w:r>
      </w:hyperlink>
    </w:p>
    <w:p w14:paraId="56BFE481" w14:textId="0C0B2A79" w:rsidR="01C1C17C" w:rsidRDefault="01C1C17C" w:rsidP="01C1C17C">
      <w:pPr>
        <w:rPr>
          <w:sz w:val="40"/>
          <w:szCs w:val="40"/>
        </w:rPr>
      </w:pPr>
    </w:p>
    <w:p w14:paraId="66B7C6C7" w14:textId="5CB68115" w:rsidR="000B7CD1" w:rsidRPr="000B7CD1" w:rsidRDefault="00327E99" w:rsidP="00EC6F04">
      <w:pPr>
        <w:pStyle w:val="Heading1"/>
        <w:rPr>
          <w:rFonts w:eastAsia="Times New Roman"/>
          <w:sz w:val="40"/>
          <w:lang w:val="en-US"/>
        </w:rPr>
      </w:pPr>
      <w:r>
        <w:rPr>
          <w:sz w:val="40"/>
        </w:rPr>
        <w:t xml:space="preserve">Policy: </w:t>
      </w:r>
      <w:r w:rsidR="005861E4">
        <w:rPr>
          <w:sz w:val="40"/>
        </w:rPr>
        <w:t>Wireless Networking and Remote Access</w:t>
      </w:r>
    </w:p>
    <w:p w14:paraId="4F8F0646" w14:textId="0F8B9AA1" w:rsidR="00442803" w:rsidRPr="00EC6F04" w:rsidRDefault="00327E99" w:rsidP="00EC6F04">
      <w:pPr>
        <w:pStyle w:val="Heading1"/>
        <w:rPr>
          <w:rFonts w:eastAsia="Times New Roman"/>
          <w:szCs w:val="32"/>
          <w:lang w:val="en-US"/>
        </w:rPr>
      </w:pPr>
      <w:r>
        <w:rPr>
          <w:rFonts w:eastAsia="Times New Roman"/>
          <w:szCs w:val="32"/>
          <w:lang w:val="en-US"/>
        </w:rPr>
        <w:t>Policy Details</w:t>
      </w:r>
    </w:p>
    <w:bookmarkEnd w:id="0"/>
    <w:p w14:paraId="4B80C105" w14:textId="6467629F" w:rsidR="001854E9" w:rsidRPr="00B85B56" w:rsidRDefault="00327E99" w:rsidP="395BB680">
      <w:pPr>
        <w:spacing w:after="0" w:line="240" w:lineRule="auto"/>
        <w:rPr>
          <w:rFonts w:ascii="Calibri" w:eastAsia="Times New Roman" w:hAnsi="Calibri" w:cs="Calibri"/>
          <w:sz w:val="22"/>
          <w:szCs w:val="22"/>
          <w:highlight w:val="yellow"/>
          <w:lang w:val="en-US"/>
        </w:rPr>
      </w:pPr>
      <w:r w:rsidRPr="395BB680">
        <w:rPr>
          <w:rFonts w:ascii="Calibri" w:eastAsia="Times New Roman" w:hAnsi="Calibri" w:cs="Calibri"/>
          <w:sz w:val="22"/>
          <w:szCs w:val="22"/>
          <w:lang w:val="en-US"/>
        </w:rPr>
        <w:t>Creation date:</w:t>
      </w:r>
      <w:r>
        <w:tab/>
      </w:r>
      <w:r w:rsidRPr="395BB680">
        <w:rPr>
          <w:rFonts w:ascii="Calibri" w:eastAsia="Times New Roman" w:hAnsi="Calibri" w:cs="Calibri"/>
          <w:sz w:val="22"/>
          <w:szCs w:val="22"/>
          <w:highlight w:val="yellow"/>
          <w:lang w:val="en-US"/>
        </w:rPr>
        <w:t>DATE</w:t>
      </w:r>
      <w:r>
        <w:tab/>
      </w:r>
      <w:r>
        <w:tab/>
      </w:r>
      <w:r>
        <w:tab/>
      </w:r>
      <w:r>
        <w:tab/>
      </w:r>
      <w:r>
        <w:tab/>
      </w:r>
      <w:r>
        <w:tab/>
      </w:r>
      <w:r>
        <w:tab/>
      </w:r>
      <w:r>
        <w:tab/>
      </w:r>
      <w:r w:rsidRPr="395BB680">
        <w:rPr>
          <w:rFonts w:ascii="Calibri" w:eastAsia="Times New Roman" w:hAnsi="Calibri" w:cs="Calibri"/>
          <w:sz w:val="22"/>
          <w:szCs w:val="22"/>
          <w:lang w:val="en-US"/>
        </w:rPr>
        <w:t xml:space="preserve">Revision date: </w:t>
      </w:r>
    </w:p>
    <w:p w14:paraId="1F4AE37F" w14:textId="6E0E84A1" w:rsidR="00327E99" w:rsidRPr="00B85B56" w:rsidRDefault="00327E99" w:rsidP="001854E9">
      <w:pPr>
        <w:spacing w:after="0" w:line="240" w:lineRule="auto"/>
        <w:rPr>
          <w:rFonts w:ascii="Calibri" w:eastAsia="Times New Roman" w:hAnsi="Calibri" w:cs="Calibri"/>
          <w:sz w:val="22"/>
          <w:szCs w:val="28"/>
          <w:lang w:val="en-US"/>
        </w:rPr>
      </w:pPr>
      <w:r w:rsidRPr="00B85B56">
        <w:rPr>
          <w:rFonts w:ascii="Calibri" w:eastAsia="Times New Roman" w:hAnsi="Calibri" w:cs="Calibri"/>
          <w:sz w:val="22"/>
          <w:szCs w:val="28"/>
          <w:lang w:val="en-US"/>
        </w:rPr>
        <w:t>Applies to:</w:t>
      </w:r>
      <w:r w:rsidRPr="00B85B56">
        <w:rPr>
          <w:rFonts w:ascii="Calibri" w:eastAsia="Times New Roman" w:hAnsi="Calibri" w:cs="Calibri"/>
          <w:sz w:val="22"/>
          <w:szCs w:val="28"/>
          <w:lang w:val="en-US"/>
        </w:rPr>
        <w:tab/>
        <w:t>All employees and contractors</w:t>
      </w:r>
    </w:p>
    <w:p w14:paraId="3E0318BD" w14:textId="66284283" w:rsidR="00327E99" w:rsidRPr="00B85B56" w:rsidRDefault="00327E99" w:rsidP="001854E9">
      <w:pPr>
        <w:spacing w:after="0" w:line="240" w:lineRule="auto"/>
        <w:rPr>
          <w:rFonts w:ascii="Calibri" w:eastAsia="Times New Roman" w:hAnsi="Calibri" w:cs="Calibri"/>
          <w:sz w:val="22"/>
          <w:szCs w:val="28"/>
          <w:lang w:val="en-US"/>
        </w:rPr>
      </w:pPr>
      <w:r w:rsidRPr="00B85B56">
        <w:rPr>
          <w:rFonts w:ascii="Calibri" w:eastAsia="Times New Roman" w:hAnsi="Calibri" w:cs="Calibri"/>
          <w:sz w:val="22"/>
          <w:szCs w:val="28"/>
          <w:lang w:val="en-US"/>
        </w:rPr>
        <w:t>Approved by:</w:t>
      </w:r>
      <w:r w:rsidRPr="00B85B56">
        <w:rPr>
          <w:rFonts w:ascii="Calibri" w:eastAsia="Times New Roman" w:hAnsi="Calibri" w:cs="Calibri"/>
          <w:sz w:val="22"/>
          <w:szCs w:val="28"/>
          <w:lang w:val="en-US"/>
        </w:rPr>
        <w:tab/>
      </w:r>
      <w:r w:rsidRPr="00B85B56">
        <w:rPr>
          <w:rFonts w:ascii="Calibri" w:eastAsia="Times New Roman" w:hAnsi="Calibri" w:cs="Calibri"/>
          <w:sz w:val="22"/>
          <w:szCs w:val="28"/>
          <w:highlight w:val="yellow"/>
          <w:lang w:val="en-US"/>
        </w:rPr>
        <w:t>LEAD CUSTODIAN</w:t>
      </w:r>
    </w:p>
    <w:p w14:paraId="2BA11F6D" w14:textId="7D3DF955" w:rsidR="00701A3C" w:rsidRPr="00EC6F04" w:rsidRDefault="00327E99" w:rsidP="00701A3C">
      <w:pPr>
        <w:pStyle w:val="Heading1"/>
        <w:rPr>
          <w:rFonts w:eastAsia="Times New Roman"/>
          <w:szCs w:val="32"/>
          <w:lang w:val="en-US"/>
        </w:rPr>
      </w:pPr>
      <w:r>
        <w:rPr>
          <w:rFonts w:eastAsia="Times New Roman"/>
          <w:szCs w:val="32"/>
          <w:lang w:val="en-US"/>
        </w:rPr>
        <w:t>Purpose</w:t>
      </w:r>
    </w:p>
    <w:p w14:paraId="7ABF1471" w14:textId="14C082C1" w:rsidR="005861E4" w:rsidRPr="00B85B56" w:rsidRDefault="005861E4" w:rsidP="005861E4">
      <w:pPr>
        <w:spacing w:after="0" w:line="240" w:lineRule="auto"/>
        <w:rPr>
          <w:rFonts w:ascii="Calibri" w:eastAsia="Times New Roman" w:hAnsi="Calibri" w:cs="Calibri"/>
          <w:sz w:val="22"/>
          <w:szCs w:val="22"/>
          <w:lang w:val="en-US"/>
        </w:rPr>
      </w:pPr>
      <w:bookmarkStart w:id="1" w:name="_Hlk94537044"/>
      <w:r w:rsidRPr="00B85B56">
        <w:rPr>
          <w:rFonts w:ascii="Calibri" w:eastAsia="Times New Roman" w:hAnsi="Calibri" w:cs="Calibri"/>
          <w:sz w:val="22"/>
          <w:szCs w:val="22"/>
          <w:lang w:val="en-US"/>
        </w:rPr>
        <w:t xml:space="preserve">To ensure that the risks of transmitting personal and health information are mitigated and that the information is accessible to </w:t>
      </w:r>
      <w:r w:rsidR="00462ED4">
        <w:rPr>
          <w:rFonts w:ascii="Calibri" w:eastAsia="Times New Roman" w:hAnsi="Calibri" w:cs="Calibri"/>
          <w:sz w:val="22"/>
          <w:szCs w:val="22"/>
          <w:lang w:val="en-US"/>
        </w:rPr>
        <w:t xml:space="preserve">authorized </w:t>
      </w:r>
      <w:r w:rsidR="002D29F0">
        <w:rPr>
          <w:rFonts w:ascii="Calibri" w:eastAsia="Times New Roman" w:hAnsi="Calibri" w:cs="Calibri"/>
          <w:sz w:val="22"/>
          <w:szCs w:val="22"/>
          <w:lang w:val="en-US"/>
        </w:rPr>
        <w:t xml:space="preserve">individuals </w:t>
      </w:r>
      <w:r w:rsidR="002D29F0" w:rsidRPr="00B85B56">
        <w:rPr>
          <w:rFonts w:ascii="Calibri" w:eastAsia="Times New Roman" w:hAnsi="Calibri" w:cs="Calibri"/>
          <w:sz w:val="22"/>
          <w:szCs w:val="22"/>
          <w:lang w:val="en-US"/>
        </w:rPr>
        <w:t>for</w:t>
      </w:r>
      <w:r w:rsidRPr="00B85B56">
        <w:rPr>
          <w:rFonts w:ascii="Calibri" w:eastAsia="Times New Roman" w:hAnsi="Calibri" w:cs="Calibri"/>
          <w:sz w:val="22"/>
          <w:szCs w:val="22"/>
          <w:lang w:val="en-US"/>
        </w:rPr>
        <w:t xml:space="preserve"> authorized purposes. Th</w:t>
      </w:r>
      <w:r w:rsidR="007042E0">
        <w:rPr>
          <w:rFonts w:ascii="Calibri" w:eastAsia="Times New Roman" w:hAnsi="Calibri" w:cs="Calibri"/>
          <w:sz w:val="22"/>
          <w:szCs w:val="22"/>
          <w:lang w:val="en-US"/>
        </w:rPr>
        <w:t>is policy intends to include enough technical detail so that the clinic manager can discuss the recovery procedure with the IT professional who will implement i</w:t>
      </w:r>
      <w:r w:rsidRPr="00B85B56">
        <w:rPr>
          <w:rFonts w:ascii="Calibri" w:eastAsia="Times New Roman" w:hAnsi="Calibri" w:cs="Calibri"/>
          <w:sz w:val="22"/>
          <w:szCs w:val="22"/>
          <w:lang w:val="en-US"/>
        </w:rPr>
        <w:t>t.</w:t>
      </w:r>
    </w:p>
    <w:bookmarkEnd w:id="1"/>
    <w:p w14:paraId="74DBE298" w14:textId="77777777" w:rsidR="005861E4" w:rsidRPr="00B85B56" w:rsidRDefault="005861E4" w:rsidP="005861E4">
      <w:pPr>
        <w:spacing w:after="0" w:line="240" w:lineRule="auto"/>
        <w:rPr>
          <w:rFonts w:ascii="Calibri" w:eastAsia="Times New Roman" w:hAnsi="Calibri" w:cs="Calibri"/>
          <w:sz w:val="22"/>
          <w:szCs w:val="22"/>
          <w:lang w:val="en-US"/>
        </w:rPr>
      </w:pPr>
    </w:p>
    <w:p w14:paraId="0F80210C" w14:textId="538196A9" w:rsidR="005861E4" w:rsidRPr="00B85B56" w:rsidRDefault="005861E4" w:rsidP="005861E4">
      <w:pPr>
        <w:spacing w:after="0" w:line="240" w:lineRule="auto"/>
        <w:rPr>
          <w:rFonts w:ascii="Calibri" w:eastAsia="Times New Roman" w:hAnsi="Calibri" w:cs="Calibri"/>
          <w:sz w:val="22"/>
          <w:szCs w:val="22"/>
          <w:lang w:val="en-US"/>
        </w:rPr>
      </w:pPr>
      <w:r w:rsidRPr="00B85B56">
        <w:rPr>
          <w:rFonts w:ascii="Calibri" w:eastAsia="Times New Roman" w:hAnsi="Calibri" w:cs="Calibri"/>
          <w:sz w:val="22"/>
          <w:szCs w:val="22"/>
          <w:lang w:val="en-US"/>
        </w:rPr>
        <w:t xml:space="preserve">Clinic policies regarding wireless networking and information handling and security apply at the </w:t>
      </w:r>
      <w:r w:rsidR="007042E0">
        <w:rPr>
          <w:rFonts w:ascii="Calibri" w:eastAsia="Times New Roman" w:hAnsi="Calibri" w:cs="Calibri"/>
          <w:sz w:val="22"/>
          <w:szCs w:val="22"/>
          <w:lang w:val="en-US"/>
        </w:rPr>
        <w:t>c</w:t>
      </w:r>
      <w:r w:rsidRPr="00B85B56">
        <w:rPr>
          <w:rFonts w:ascii="Calibri" w:eastAsia="Times New Roman" w:hAnsi="Calibri" w:cs="Calibri"/>
          <w:sz w:val="22"/>
          <w:szCs w:val="22"/>
          <w:lang w:val="en-US"/>
        </w:rPr>
        <w:t>linic and anywhere else the authorized clinic devices are used (</w:t>
      </w:r>
      <w:r w:rsidR="00244C04">
        <w:rPr>
          <w:rFonts w:ascii="Calibri" w:eastAsia="Times New Roman" w:hAnsi="Calibri" w:cs="Calibri"/>
          <w:sz w:val="22"/>
          <w:szCs w:val="22"/>
          <w:lang w:val="en-US"/>
        </w:rPr>
        <w:t>E</w:t>
      </w:r>
      <w:r w:rsidR="00244C04" w:rsidRPr="00B85B56">
        <w:rPr>
          <w:rFonts w:ascii="Calibri" w:eastAsia="Times New Roman" w:hAnsi="Calibri" w:cs="Calibri"/>
          <w:sz w:val="22"/>
          <w:szCs w:val="22"/>
          <w:lang w:val="en-US"/>
        </w:rPr>
        <w:t>.g.,</w:t>
      </w:r>
      <w:r w:rsidRPr="00B85B56">
        <w:rPr>
          <w:rFonts w:ascii="Calibri" w:eastAsia="Times New Roman" w:hAnsi="Calibri" w:cs="Calibri"/>
          <w:sz w:val="22"/>
          <w:szCs w:val="22"/>
          <w:lang w:val="en-US"/>
        </w:rPr>
        <w:t xml:space="preserve"> home office, telework). These alternate work locations should be discussed with and approved by the system administrator before clinic devices are used.</w:t>
      </w:r>
    </w:p>
    <w:p w14:paraId="7ACE81DC" w14:textId="77777777" w:rsidR="005861E4" w:rsidRPr="00B85B56" w:rsidRDefault="005861E4" w:rsidP="005861E4">
      <w:pPr>
        <w:spacing w:after="0" w:line="240" w:lineRule="auto"/>
        <w:rPr>
          <w:rFonts w:ascii="Calibri" w:eastAsia="Times New Roman" w:hAnsi="Calibri" w:cs="Calibri"/>
          <w:sz w:val="22"/>
          <w:szCs w:val="22"/>
          <w:lang w:val="en-US"/>
        </w:rPr>
      </w:pPr>
    </w:p>
    <w:p w14:paraId="4BFE1859" w14:textId="2C1E2CF1" w:rsidR="00327E99" w:rsidRPr="00B85B56" w:rsidRDefault="005861E4" w:rsidP="005861E4">
      <w:pPr>
        <w:spacing w:after="0" w:line="240" w:lineRule="auto"/>
        <w:rPr>
          <w:rFonts w:ascii="Calibri" w:eastAsia="Times New Roman" w:hAnsi="Calibri" w:cs="Calibri"/>
          <w:sz w:val="22"/>
          <w:szCs w:val="22"/>
          <w:lang w:val="en-US"/>
        </w:rPr>
      </w:pPr>
      <w:r w:rsidRPr="00B85B56">
        <w:rPr>
          <w:rFonts w:ascii="Calibri" w:eastAsia="Times New Roman" w:hAnsi="Calibri" w:cs="Calibri"/>
          <w:sz w:val="22"/>
          <w:szCs w:val="22"/>
          <w:lang w:val="en-US"/>
        </w:rPr>
        <w:t xml:space="preserve">This policy addresses common security considerations of both wireless and remote access. </w:t>
      </w:r>
    </w:p>
    <w:p w14:paraId="0AD6F1E0" w14:textId="77777777" w:rsidR="005861E4" w:rsidRDefault="005861E4" w:rsidP="005861E4">
      <w:pPr>
        <w:spacing w:after="0" w:line="240" w:lineRule="auto"/>
        <w:rPr>
          <w:rFonts w:ascii="Calibri" w:eastAsia="Times New Roman" w:hAnsi="Calibri" w:cs="Calibri"/>
          <w:szCs w:val="24"/>
          <w:lang w:val="en-US"/>
        </w:rPr>
      </w:pPr>
    </w:p>
    <w:p w14:paraId="0309397A" w14:textId="2416AA7F" w:rsidR="00327E99" w:rsidRDefault="00327E99" w:rsidP="00327E99">
      <w:pPr>
        <w:pStyle w:val="Heading2"/>
        <w:rPr>
          <w:rFonts w:eastAsia="Times New Roman"/>
          <w:lang w:val="en-US"/>
        </w:rPr>
      </w:pPr>
      <w:r>
        <w:rPr>
          <w:rFonts w:eastAsia="Times New Roman"/>
          <w:lang w:val="en-US"/>
        </w:rPr>
        <w:t>Administrative Safeguards</w:t>
      </w:r>
    </w:p>
    <w:p w14:paraId="3540AC83" w14:textId="1EFFF7A3" w:rsidR="004E268B" w:rsidRPr="008F4BF6" w:rsidRDefault="007F412C" w:rsidP="004E268B">
      <w:pPr>
        <w:rPr>
          <w:rFonts w:ascii="Calibri" w:hAnsi="Calibri" w:cs="Calibri"/>
          <w:sz w:val="22"/>
          <w:szCs w:val="22"/>
          <w:highlight w:val="yellow"/>
          <w:lang w:val="en-US"/>
        </w:rPr>
      </w:pPr>
      <w:r w:rsidRPr="00D52582">
        <w:rPr>
          <w:rFonts w:ascii="Calibri" w:hAnsi="Calibri" w:cs="Calibri"/>
          <w:sz w:val="22"/>
          <w:szCs w:val="22"/>
          <w:lang w:val="en-US"/>
        </w:rPr>
        <w:t xml:space="preserve">The clinics shall make reasonable efforts </w:t>
      </w:r>
      <w:r w:rsidR="00500413" w:rsidRPr="00D52582">
        <w:rPr>
          <w:rFonts w:ascii="Calibri" w:hAnsi="Calibri" w:cs="Calibri"/>
          <w:sz w:val="22"/>
          <w:szCs w:val="22"/>
          <w:lang w:val="en-US"/>
        </w:rPr>
        <w:t>to protect</w:t>
      </w:r>
      <w:r w:rsidR="004E268B" w:rsidRPr="00D52582">
        <w:rPr>
          <w:rFonts w:ascii="Calibri" w:hAnsi="Calibri" w:cs="Calibri"/>
          <w:sz w:val="22"/>
          <w:szCs w:val="22"/>
          <w:lang w:val="en-US"/>
        </w:rPr>
        <w:t xml:space="preserve"> against human error or </w:t>
      </w:r>
      <w:r w:rsidR="00B0230B" w:rsidRPr="00D52582">
        <w:rPr>
          <w:rFonts w:ascii="Calibri" w:hAnsi="Calibri" w:cs="Calibri"/>
          <w:sz w:val="22"/>
          <w:szCs w:val="22"/>
          <w:lang w:val="en-US"/>
        </w:rPr>
        <w:t>malicious acts.</w:t>
      </w:r>
      <w:r w:rsidR="00B0230B" w:rsidRPr="008F4BF6">
        <w:rPr>
          <w:rFonts w:ascii="Calibri" w:hAnsi="Calibri" w:cs="Calibri"/>
          <w:sz w:val="22"/>
          <w:szCs w:val="22"/>
          <w:highlight w:val="yellow"/>
          <w:lang w:val="en-US"/>
        </w:rPr>
        <w:t xml:space="preserve"> </w:t>
      </w:r>
    </w:p>
    <w:p w14:paraId="31A771FB" w14:textId="1793E817" w:rsidR="009C02A7" w:rsidRPr="00B0230B" w:rsidRDefault="009C02A7" w:rsidP="004E268B">
      <w:pPr>
        <w:rPr>
          <w:rFonts w:ascii="Calibri" w:hAnsi="Calibri" w:cs="Calibri"/>
          <w:sz w:val="22"/>
          <w:szCs w:val="22"/>
          <w:lang w:val="en-US"/>
        </w:rPr>
      </w:pPr>
      <w:r w:rsidRPr="00D52582">
        <w:rPr>
          <w:rFonts w:ascii="Calibri" w:hAnsi="Calibri" w:cs="Calibri"/>
          <w:sz w:val="22"/>
          <w:szCs w:val="22"/>
          <w:lang w:val="en-US"/>
        </w:rPr>
        <w:t xml:space="preserve">The </w:t>
      </w:r>
      <w:r w:rsidR="00E25107" w:rsidRPr="00D52582">
        <w:rPr>
          <w:rFonts w:ascii="Calibri" w:hAnsi="Calibri" w:cs="Calibri"/>
          <w:sz w:val="22"/>
          <w:szCs w:val="22"/>
          <w:lang w:val="en-US"/>
        </w:rPr>
        <w:t>clinic</w:t>
      </w:r>
      <w:r w:rsidR="00BF2843">
        <w:rPr>
          <w:rFonts w:ascii="Calibri" w:hAnsi="Calibri" w:cs="Calibri"/>
          <w:sz w:val="22"/>
          <w:szCs w:val="22"/>
          <w:lang w:val="en-US"/>
        </w:rPr>
        <w:t>’s</w:t>
      </w:r>
      <w:r w:rsidRPr="00D52582">
        <w:rPr>
          <w:rFonts w:ascii="Calibri" w:hAnsi="Calibri" w:cs="Calibri"/>
          <w:sz w:val="22"/>
          <w:szCs w:val="22"/>
          <w:lang w:val="en-US"/>
        </w:rPr>
        <w:t xml:space="preserve"> administrative safeguards </w:t>
      </w:r>
      <w:r w:rsidR="00942B56" w:rsidRPr="00D52582">
        <w:rPr>
          <w:rFonts w:ascii="Calibri" w:hAnsi="Calibri" w:cs="Calibri"/>
          <w:sz w:val="22"/>
          <w:szCs w:val="22"/>
          <w:lang w:val="en-US"/>
        </w:rPr>
        <w:t xml:space="preserve">related to remote access and networking are: </w:t>
      </w:r>
      <w:r w:rsidR="00942B56" w:rsidRPr="008F4BF6">
        <w:rPr>
          <w:rFonts w:ascii="Calibri" w:hAnsi="Calibri" w:cs="Calibri"/>
          <w:sz w:val="22"/>
          <w:szCs w:val="22"/>
          <w:highlight w:val="yellow"/>
          <w:lang w:val="en-US"/>
        </w:rPr>
        <w:t xml:space="preserve">(please review these carefully and </w:t>
      </w:r>
      <w:r w:rsidR="00E25107" w:rsidRPr="008F4BF6">
        <w:rPr>
          <w:rFonts w:ascii="Calibri" w:hAnsi="Calibri" w:cs="Calibri"/>
          <w:sz w:val="22"/>
          <w:szCs w:val="22"/>
          <w:highlight w:val="yellow"/>
          <w:lang w:val="en-US"/>
        </w:rPr>
        <w:t xml:space="preserve">add/delete the safeguards that are being employed in your clinic </w:t>
      </w:r>
      <w:r w:rsidR="00BF2843">
        <w:rPr>
          <w:rFonts w:ascii="Calibri" w:hAnsi="Calibri" w:cs="Calibri"/>
          <w:sz w:val="22"/>
          <w:szCs w:val="22"/>
          <w:highlight w:val="yellow"/>
          <w:lang w:val="en-US"/>
        </w:rPr>
        <w:t>(</w:t>
      </w:r>
      <w:r w:rsidR="00E25107" w:rsidRPr="008F4BF6">
        <w:rPr>
          <w:rFonts w:ascii="Calibri" w:hAnsi="Calibri" w:cs="Calibri"/>
          <w:sz w:val="22"/>
          <w:szCs w:val="22"/>
          <w:highlight w:val="yellow"/>
          <w:lang w:val="en-US"/>
        </w:rPr>
        <w:t xml:space="preserve">the </w:t>
      </w:r>
      <w:r w:rsidR="004E15ED">
        <w:rPr>
          <w:rFonts w:ascii="Calibri" w:hAnsi="Calibri" w:cs="Calibri"/>
          <w:sz w:val="22"/>
          <w:szCs w:val="22"/>
          <w:highlight w:val="yellow"/>
          <w:lang w:val="en-US"/>
        </w:rPr>
        <w:t xml:space="preserve">items in the </w:t>
      </w:r>
      <w:r w:rsidR="00E25107" w:rsidRPr="008F4BF6">
        <w:rPr>
          <w:rFonts w:ascii="Calibri" w:hAnsi="Calibri" w:cs="Calibri"/>
          <w:sz w:val="22"/>
          <w:szCs w:val="22"/>
          <w:highlight w:val="yellow"/>
          <w:lang w:val="en-US"/>
        </w:rPr>
        <w:t>list below are commonly used and recommended)</w:t>
      </w:r>
      <w:r w:rsidR="00D52582">
        <w:rPr>
          <w:rFonts w:ascii="Calibri" w:hAnsi="Calibri" w:cs="Calibri"/>
          <w:sz w:val="22"/>
          <w:szCs w:val="22"/>
          <w:lang w:val="en-US"/>
        </w:rPr>
        <w:t>.</w:t>
      </w:r>
    </w:p>
    <w:p w14:paraId="59ABF8D3" w14:textId="4914ACA9" w:rsidR="005861E4" w:rsidRPr="00425CA0" w:rsidRDefault="005861E4" w:rsidP="00425CA0">
      <w:pPr>
        <w:pStyle w:val="ListParagraph"/>
        <w:numPr>
          <w:ilvl w:val="0"/>
          <w:numId w:val="18"/>
        </w:numPr>
        <w:rPr>
          <w:rFonts w:ascii="Calibri" w:hAnsi="Calibri" w:cs="Calibri"/>
          <w:sz w:val="22"/>
          <w:szCs w:val="22"/>
          <w:lang w:val="en-US"/>
        </w:rPr>
      </w:pPr>
      <w:r w:rsidRPr="00287459">
        <w:rPr>
          <w:rFonts w:ascii="Calibri" w:hAnsi="Calibri" w:cs="Calibri"/>
          <w:sz w:val="22"/>
          <w:szCs w:val="22"/>
          <w:lang w:val="en-US"/>
        </w:rPr>
        <w:t xml:space="preserve">Complete an inventory of all authorized wireless devices and update the documentation when necessary </w:t>
      </w:r>
      <w:r w:rsidR="00287459">
        <w:rPr>
          <w:rFonts w:ascii="Calibri" w:hAnsi="Calibri" w:cs="Calibri"/>
          <w:sz w:val="22"/>
          <w:szCs w:val="22"/>
          <w:lang w:val="en-US"/>
        </w:rPr>
        <w:t xml:space="preserve">(recommendation: </w:t>
      </w:r>
      <w:r w:rsidR="005010B1">
        <w:rPr>
          <w:rFonts w:ascii="Calibri" w:hAnsi="Calibri" w:cs="Calibri"/>
          <w:sz w:val="22"/>
          <w:szCs w:val="22"/>
          <w:lang w:val="en-US"/>
        </w:rPr>
        <w:t>when devices are on</w:t>
      </w:r>
      <w:r w:rsidR="00FA13F2">
        <w:rPr>
          <w:rFonts w:ascii="Calibri" w:hAnsi="Calibri" w:cs="Calibri"/>
          <w:sz w:val="22"/>
          <w:szCs w:val="22"/>
          <w:lang w:val="en-US"/>
        </w:rPr>
        <w:t xml:space="preserve">-boarded and off-boarded and </w:t>
      </w:r>
      <w:r w:rsidRPr="00287459">
        <w:rPr>
          <w:rFonts w:ascii="Calibri" w:hAnsi="Calibri" w:cs="Calibri"/>
          <w:sz w:val="22"/>
          <w:szCs w:val="22"/>
          <w:lang w:val="en-US"/>
        </w:rPr>
        <w:t>annually at minimum</w:t>
      </w:r>
      <w:r w:rsidR="00287459">
        <w:rPr>
          <w:rFonts w:ascii="Calibri" w:hAnsi="Calibri" w:cs="Calibri"/>
          <w:sz w:val="22"/>
          <w:szCs w:val="22"/>
          <w:lang w:val="en-US"/>
        </w:rPr>
        <w:t>)</w:t>
      </w:r>
      <w:r w:rsidR="00425CA0">
        <w:rPr>
          <w:rFonts w:ascii="Calibri" w:hAnsi="Calibri" w:cs="Calibri"/>
          <w:sz w:val="22"/>
          <w:szCs w:val="22"/>
          <w:lang w:val="en-US"/>
        </w:rPr>
        <w:t xml:space="preserve">. This </w:t>
      </w:r>
      <w:r w:rsidR="00B06207" w:rsidRPr="00287459">
        <w:rPr>
          <w:rFonts w:ascii="Calibri" w:hAnsi="Calibri" w:cs="Calibri"/>
          <w:sz w:val="22"/>
          <w:szCs w:val="22"/>
          <w:lang w:val="en-US"/>
        </w:rPr>
        <w:t>inventory</w:t>
      </w:r>
      <w:r w:rsidR="00425CA0">
        <w:rPr>
          <w:rFonts w:ascii="Calibri" w:hAnsi="Calibri" w:cs="Calibri"/>
          <w:sz w:val="22"/>
          <w:szCs w:val="22"/>
          <w:lang w:val="en-US"/>
        </w:rPr>
        <w:t xml:space="preserve"> should include all </w:t>
      </w:r>
      <w:r w:rsidR="00B06207" w:rsidRPr="00287459">
        <w:rPr>
          <w:rFonts w:ascii="Calibri" w:hAnsi="Calibri" w:cs="Calibri"/>
          <w:sz w:val="22"/>
          <w:szCs w:val="22"/>
          <w:lang w:val="en-US"/>
        </w:rPr>
        <w:t>wireless devices</w:t>
      </w:r>
      <w:r w:rsidR="00425CA0">
        <w:rPr>
          <w:rFonts w:ascii="Calibri" w:hAnsi="Calibri" w:cs="Calibri"/>
          <w:sz w:val="22"/>
          <w:szCs w:val="22"/>
          <w:lang w:val="en-US"/>
        </w:rPr>
        <w:t xml:space="preserve">, </w:t>
      </w:r>
      <w:r w:rsidR="00B06207" w:rsidRPr="00287459">
        <w:rPr>
          <w:rFonts w:ascii="Calibri" w:hAnsi="Calibri" w:cs="Calibri"/>
          <w:sz w:val="22"/>
          <w:szCs w:val="22"/>
          <w:lang w:val="en-US"/>
        </w:rPr>
        <w:t>other hardware and peripherals connected to the network</w:t>
      </w:r>
      <w:r w:rsidR="00425CA0">
        <w:rPr>
          <w:rFonts w:ascii="Calibri" w:hAnsi="Calibri" w:cs="Calibri"/>
          <w:sz w:val="22"/>
          <w:szCs w:val="22"/>
          <w:lang w:val="en-US"/>
        </w:rPr>
        <w:t>.</w:t>
      </w:r>
    </w:p>
    <w:p w14:paraId="3926C6BA" w14:textId="6BD22D04" w:rsidR="005861E4" w:rsidRPr="00287459" w:rsidRDefault="005861E4" w:rsidP="005861E4">
      <w:pPr>
        <w:pStyle w:val="ListParagraph"/>
        <w:numPr>
          <w:ilvl w:val="0"/>
          <w:numId w:val="18"/>
        </w:numPr>
        <w:rPr>
          <w:rFonts w:ascii="Calibri" w:hAnsi="Calibri" w:cs="Calibri"/>
          <w:sz w:val="22"/>
          <w:szCs w:val="22"/>
          <w:lang w:val="en-US"/>
        </w:rPr>
      </w:pPr>
      <w:r w:rsidRPr="00287459">
        <w:rPr>
          <w:rFonts w:ascii="Calibri" w:hAnsi="Calibri" w:cs="Calibri"/>
          <w:sz w:val="22"/>
          <w:szCs w:val="22"/>
          <w:lang w:val="en-US"/>
        </w:rPr>
        <w:t>Routinely check for rogue and unauthorized devices (system management)</w:t>
      </w:r>
      <w:r w:rsidR="00C613E8">
        <w:rPr>
          <w:rFonts w:ascii="Calibri" w:hAnsi="Calibri" w:cs="Calibri"/>
          <w:sz w:val="22"/>
          <w:szCs w:val="22"/>
          <w:lang w:val="en-US"/>
        </w:rPr>
        <w:t>.</w:t>
      </w:r>
    </w:p>
    <w:p w14:paraId="38EED54A" w14:textId="7915D7E7" w:rsidR="005861E4" w:rsidRPr="00287459" w:rsidRDefault="005861E4" w:rsidP="005861E4">
      <w:pPr>
        <w:pStyle w:val="ListParagraph"/>
        <w:numPr>
          <w:ilvl w:val="0"/>
          <w:numId w:val="18"/>
        </w:numPr>
        <w:rPr>
          <w:rFonts w:ascii="Calibri" w:hAnsi="Calibri" w:cs="Calibri"/>
          <w:sz w:val="22"/>
          <w:szCs w:val="22"/>
          <w:lang w:val="en-US"/>
        </w:rPr>
      </w:pPr>
      <w:r w:rsidRPr="00287459">
        <w:rPr>
          <w:rFonts w:ascii="Calibri" w:hAnsi="Calibri" w:cs="Calibri"/>
          <w:sz w:val="22"/>
          <w:szCs w:val="22"/>
          <w:lang w:val="en-US"/>
        </w:rPr>
        <w:t>The System Administrator will periodically (at least once monthly) monitor any connectivity issues to ensure the integrity of the wireless network</w:t>
      </w:r>
      <w:r w:rsidR="00C613E8">
        <w:rPr>
          <w:rFonts w:ascii="Calibri" w:hAnsi="Calibri" w:cs="Calibri"/>
          <w:sz w:val="22"/>
          <w:szCs w:val="22"/>
          <w:lang w:val="en-US"/>
        </w:rPr>
        <w:t>.</w:t>
      </w:r>
    </w:p>
    <w:p w14:paraId="083D38DA" w14:textId="5608B705" w:rsidR="005861E4" w:rsidRPr="00287459" w:rsidRDefault="005861E4" w:rsidP="005861E4">
      <w:pPr>
        <w:pStyle w:val="ListParagraph"/>
        <w:numPr>
          <w:ilvl w:val="0"/>
          <w:numId w:val="18"/>
        </w:numPr>
        <w:rPr>
          <w:rFonts w:ascii="Calibri" w:hAnsi="Calibri" w:cs="Calibri"/>
          <w:sz w:val="22"/>
          <w:szCs w:val="22"/>
          <w:lang w:val="en-US"/>
        </w:rPr>
      </w:pPr>
      <w:r w:rsidRPr="00287459">
        <w:rPr>
          <w:rFonts w:ascii="Calibri" w:hAnsi="Calibri" w:cs="Calibri"/>
          <w:sz w:val="22"/>
          <w:szCs w:val="22"/>
          <w:lang w:val="en-US"/>
        </w:rPr>
        <w:t xml:space="preserve">Review and update all security and access policies, including Wireless Policies, quarterly </w:t>
      </w:r>
      <w:r w:rsidR="007042E0">
        <w:rPr>
          <w:rFonts w:ascii="Calibri" w:hAnsi="Calibri" w:cs="Calibri"/>
          <w:sz w:val="22"/>
          <w:szCs w:val="22"/>
          <w:lang w:val="en-US"/>
        </w:rPr>
        <w:t>to recognize that this technology and its inherent risks change</w:t>
      </w:r>
      <w:r w:rsidRPr="00287459">
        <w:rPr>
          <w:rFonts w:ascii="Calibri" w:hAnsi="Calibri" w:cs="Calibri"/>
          <w:sz w:val="22"/>
          <w:szCs w:val="22"/>
          <w:lang w:val="en-US"/>
        </w:rPr>
        <w:t xml:space="preserve"> quickly. Provide updates and training to wireless users as required</w:t>
      </w:r>
      <w:r w:rsidR="00C613E8">
        <w:rPr>
          <w:rFonts w:ascii="Calibri" w:hAnsi="Calibri" w:cs="Calibri"/>
          <w:sz w:val="22"/>
          <w:szCs w:val="22"/>
          <w:lang w:val="en-US"/>
        </w:rPr>
        <w:t>.</w:t>
      </w:r>
      <w:r w:rsidRPr="00287459">
        <w:rPr>
          <w:rFonts w:ascii="Calibri" w:hAnsi="Calibri" w:cs="Calibri"/>
          <w:sz w:val="22"/>
          <w:szCs w:val="22"/>
          <w:lang w:val="en-US"/>
        </w:rPr>
        <w:t xml:space="preserve"> </w:t>
      </w:r>
    </w:p>
    <w:p w14:paraId="061C0AFC" w14:textId="2BEEAD25" w:rsidR="009C15D6" w:rsidRPr="007042E0" w:rsidRDefault="005861E4" w:rsidP="009C15D6">
      <w:pPr>
        <w:pStyle w:val="ListParagraph"/>
        <w:numPr>
          <w:ilvl w:val="0"/>
          <w:numId w:val="18"/>
        </w:numPr>
        <w:rPr>
          <w:rFonts w:ascii="Calibri" w:hAnsi="Calibri" w:cs="Calibri"/>
          <w:sz w:val="22"/>
          <w:szCs w:val="22"/>
          <w:lang w:val="en-US"/>
        </w:rPr>
      </w:pPr>
      <w:r w:rsidRPr="00287459">
        <w:rPr>
          <w:rFonts w:ascii="Calibri" w:hAnsi="Calibri" w:cs="Calibri"/>
          <w:sz w:val="22"/>
          <w:szCs w:val="22"/>
          <w:lang w:val="en-US"/>
        </w:rPr>
        <w:t>Remote access to the</w:t>
      </w:r>
      <w:r w:rsidR="00C613E8">
        <w:rPr>
          <w:rFonts w:ascii="Calibri" w:hAnsi="Calibri" w:cs="Calibri"/>
          <w:sz w:val="22"/>
          <w:szCs w:val="22"/>
          <w:lang w:val="en-US"/>
        </w:rPr>
        <w:t xml:space="preserve"> electronic medical record (</w:t>
      </w:r>
      <w:r w:rsidRPr="00287459">
        <w:rPr>
          <w:rFonts w:ascii="Calibri" w:hAnsi="Calibri" w:cs="Calibri"/>
          <w:sz w:val="22"/>
          <w:szCs w:val="22"/>
          <w:lang w:val="en-US"/>
        </w:rPr>
        <w:t>EMR</w:t>
      </w:r>
      <w:r w:rsidR="00C613E8">
        <w:rPr>
          <w:rFonts w:ascii="Calibri" w:hAnsi="Calibri" w:cs="Calibri"/>
          <w:sz w:val="22"/>
          <w:szCs w:val="22"/>
          <w:lang w:val="en-US"/>
        </w:rPr>
        <w:t>)</w:t>
      </w:r>
      <w:r w:rsidRPr="00287459">
        <w:rPr>
          <w:rFonts w:ascii="Calibri" w:hAnsi="Calibri" w:cs="Calibri"/>
          <w:sz w:val="22"/>
          <w:szCs w:val="22"/>
          <w:lang w:val="en-US"/>
        </w:rPr>
        <w:t xml:space="preserve"> outside of the </w:t>
      </w:r>
      <w:r w:rsidR="007042E0">
        <w:rPr>
          <w:rFonts w:ascii="Calibri" w:hAnsi="Calibri" w:cs="Calibri"/>
          <w:sz w:val="22"/>
          <w:szCs w:val="22"/>
          <w:lang w:val="en-US"/>
        </w:rPr>
        <w:t>c</w:t>
      </w:r>
      <w:r w:rsidRPr="00287459">
        <w:rPr>
          <w:rFonts w:ascii="Calibri" w:hAnsi="Calibri" w:cs="Calibri"/>
          <w:sz w:val="22"/>
          <w:szCs w:val="22"/>
          <w:lang w:val="en-US"/>
        </w:rPr>
        <w:t>linic will be granted on a case-by-case</w:t>
      </w:r>
      <w:r w:rsidR="00C613E8">
        <w:rPr>
          <w:rFonts w:ascii="Calibri" w:hAnsi="Calibri" w:cs="Calibri"/>
          <w:sz w:val="22"/>
          <w:szCs w:val="22"/>
          <w:lang w:val="en-US"/>
        </w:rPr>
        <w:t xml:space="preserve"> or </w:t>
      </w:r>
      <w:r w:rsidRPr="00287459">
        <w:rPr>
          <w:rFonts w:ascii="Calibri" w:hAnsi="Calibri" w:cs="Calibri"/>
          <w:sz w:val="22"/>
          <w:szCs w:val="22"/>
          <w:lang w:val="en-US"/>
        </w:rPr>
        <w:t>need-to-know basis</w:t>
      </w:r>
      <w:r w:rsidR="00C613E8">
        <w:rPr>
          <w:rFonts w:ascii="Calibri" w:hAnsi="Calibri" w:cs="Calibri"/>
          <w:sz w:val="22"/>
          <w:szCs w:val="22"/>
          <w:lang w:val="en-US"/>
        </w:rPr>
        <w:t>.</w:t>
      </w:r>
    </w:p>
    <w:p w14:paraId="59355CFF" w14:textId="6B2A6C67" w:rsidR="006C1B4D" w:rsidRDefault="005861E4" w:rsidP="006C1B4D">
      <w:pPr>
        <w:pStyle w:val="Heading2"/>
        <w:rPr>
          <w:lang w:val="en-US"/>
        </w:rPr>
      </w:pPr>
      <w:r>
        <w:rPr>
          <w:lang w:val="en-US"/>
        </w:rPr>
        <w:t>Physical</w:t>
      </w:r>
      <w:r w:rsidR="006C1B4D">
        <w:rPr>
          <w:lang w:val="en-US"/>
        </w:rPr>
        <w:t xml:space="preserve"> Safeguards </w:t>
      </w:r>
    </w:p>
    <w:p w14:paraId="0D9196E4" w14:textId="165E6D03" w:rsidR="00F07252" w:rsidRPr="00CE7430" w:rsidRDefault="00784C23" w:rsidP="00F07252">
      <w:pPr>
        <w:rPr>
          <w:rFonts w:ascii="Calibri" w:hAnsi="Calibri" w:cs="Calibri"/>
          <w:sz w:val="22"/>
          <w:szCs w:val="22"/>
          <w:lang w:val="en-US"/>
        </w:rPr>
      </w:pPr>
      <w:r w:rsidRPr="00CE7430">
        <w:rPr>
          <w:rFonts w:ascii="Calibri" w:hAnsi="Calibri" w:cs="Calibri"/>
          <w:sz w:val="22"/>
          <w:szCs w:val="22"/>
          <w:lang w:val="en-US"/>
        </w:rPr>
        <w:t xml:space="preserve">The clinic shall make reasonable efforts to </w:t>
      </w:r>
      <w:r w:rsidR="00EF16BF" w:rsidRPr="00CE7430">
        <w:rPr>
          <w:rFonts w:ascii="Calibri" w:hAnsi="Calibri" w:cs="Calibri"/>
          <w:sz w:val="22"/>
          <w:szCs w:val="22"/>
          <w:lang w:val="en-US"/>
        </w:rPr>
        <w:t xml:space="preserve">protect against the risk of theft, water and </w:t>
      </w:r>
      <w:r w:rsidR="00C420FC" w:rsidRPr="00CE7430">
        <w:rPr>
          <w:rFonts w:ascii="Calibri" w:hAnsi="Calibri" w:cs="Calibri"/>
          <w:sz w:val="22"/>
          <w:szCs w:val="22"/>
          <w:lang w:val="en-US"/>
        </w:rPr>
        <w:t>humidity</w:t>
      </w:r>
      <w:r w:rsidR="00EF16BF" w:rsidRPr="00CE7430">
        <w:rPr>
          <w:rFonts w:ascii="Calibri" w:hAnsi="Calibri" w:cs="Calibri"/>
          <w:sz w:val="22"/>
          <w:szCs w:val="22"/>
          <w:lang w:val="en-US"/>
        </w:rPr>
        <w:t xml:space="preserve">, fire, </w:t>
      </w:r>
      <w:r w:rsidR="002B6657" w:rsidRPr="00CE7430">
        <w:rPr>
          <w:rFonts w:ascii="Calibri" w:hAnsi="Calibri" w:cs="Calibri"/>
          <w:sz w:val="22"/>
          <w:szCs w:val="22"/>
          <w:lang w:val="en-US"/>
        </w:rPr>
        <w:t>vandalism,</w:t>
      </w:r>
      <w:r w:rsidR="00C420FC" w:rsidRPr="00CE7430">
        <w:rPr>
          <w:rFonts w:ascii="Calibri" w:hAnsi="Calibri" w:cs="Calibri"/>
          <w:sz w:val="22"/>
          <w:szCs w:val="22"/>
          <w:lang w:val="en-US"/>
        </w:rPr>
        <w:t xml:space="preserve"> and other external threats. </w:t>
      </w:r>
    </w:p>
    <w:p w14:paraId="18210DE2" w14:textId="57D4BD90" w:rsidR="00784C23" w:rsidRPr="00B0230B" w:rsidRDefault="00784C23" w:rsidP="00784C23">
      <w:pPr>
        <w:rPr>
          <w:rFonts w:ascii="Calibri" w:hAnsi="Calibri" w:cs="Calibri"/>
          <w:sz w:val="22"/>
          <w:szCs w:val="22"/>
          <w:lang w:val="en-US"/>
        </w:rPr>
      </w:pPr>
      <w:r w:rsidRPr="00D52582">
        <w:rPr>
          <w:rFonts w:ascii="Calibri" w:hAnsi="Calibri" w:cs="Calibri"/>
          <w:sz w:val="22"/>
          <w:szCs w:val="22"/>
          <w:lang w:val="en-US"/>
        </w:rPr>
        <w:t xml:space="preserve">The clinics’ </w:t>
      </w:r>
      <w:r w:rsidR="001D0718" w:rsidRPr="00D52582">
        <w:rPr>
          <w:rFonts w:ascii="Calibri" w:hAnsi="Calibri" w:cs="Calibri"/>
          <w:sz w:val="22"/>
          <w:szCs w:val="22"/>
          <w:lang w:val="en-US"/>
        </w:rPr>
        <w:t>physical</w:t>
      </w:r>
      <w:r w:rsidRPr="00D52582">
        <w:rPr>
          <w:rFonts w:ascii="Calibri" w:hAnsi="Calibri" w:cs="Calibri"/>
          <w:sz w:val="22"/>
          <w:szCs w:val="22"/>
          <w:lang w:val="en-US"/>
        </w:rPr>
        <w:t xml:space="preserve"> safeguards related to remote access and networking are:</w:t>
      </w:r>
      <w:r w:rsidRPr="0039061C">
        <w:rPr>
          <w:rFonts w:ascii="Calibri" w:hAnsi="Calibri" w:cs="Calibri"/>
          <w:sz w:val="22"/>
          <w:szCs w:val="22"/>
          <w:highlight w:val="yellow"/>
          <w:lang w:val="en-US"/>
        </w:rPr>
        <w:t xml:space="preserve"> (please review these carefully and add/delete the safeguards that are being employed in your clinic</w:t>
      </w:r>
      <w:r w:rsidR="009460F0">
        <w:rPr>
          <w:rFonts w:ascii="Calibri" w:hAnsi="Calibri" w:cs="Calibri"/>
          <w:sz w:val="22"/>
          <w:szCs w:val="22"/>
          <w:highlight w:val="yellow"/>
          <w:lang w:val="en-US"/>
        </w:rPr>
        <w:t>. T</w:t>
      </w:r>
      <w:r w:rsidRPr="0039061C">
        <w:rPr>
          <w:rFonts w:ascii="Calibri" w:hAnsi="Calibri" w:cs="Calibri"/>
          <w:sz w:val="22"/>
          <w:szCs w:val="22"/>
          <w:highlight w:val="yellow"/>
          <w:lang w:val="en-US"/>
        </w:rPr>
        <w:t xml:space="preserve">he </w:t>
      </w:r>
      <w:r w:rsidR="004E15ED">
        <w:rPr>
          <w:rFonts w:ascii="Calibri" w:hAnsi="Calibri" w:cs="Calibri"/>
          <w:sz w:val="22"/>
          <w:szCs w:val="22"/>
          <w:highlight w:val="yellow"/>
          <w:lang w:val="en-US"/>
        </w:rPr>
        <w:t xml:space="preserve">items in the </w:t>
      </w:r>
      <w:r w:rsidRPr="0039061C">
        <w:rPr>
          <w:rFonts w:ascii="Calibri" w:hAnsi="Calibri" w:cs="Calibri"/>
          <w:sz w:val="22"/>
          <w:szCs w:val="22"/>
          <w:highlight w:val="yellow"/>
          <w:lang w:val="en-US"/>
        </w:rPr>
        <w:t>list below are commonly used and recommended)</w:t>
      </w:r>
      <w:r w:rsidR="004E15ED">
        <w:rPr>
          <w:rFonts w:ascii="Calibri" w:hAnsi="Calibri" w:cs="Calibri"/>
          <w:sz w:val="22"/>
          <w:szCs w:val="22"/>
          <w:lang w:val="en-US"/>
        </w:rPr>
        <w:t>.</w:t>
      </w:r>
    </w:p>
    <w:p w14:paraId="3AF0C618" w14:textId="58C5F85B" w:rsidR="007042E0" w:rsidRDefault="007042E0" w:rsidP="005861E4">
      <w:pPr>
        <w:pStyle w:val="ListParagraph"/>
        <w:numPr>
          <w:ilvl w:val="0"/>
          <w:numId w:val="19"/>
        </w:numPr>
        <w:rPr>
          <w:rFonts w:ascii="Calibri" w:hAnsi="Calibri" w:cs="Calibri"/>
          <w:sz w:val="22"/>
          <w:szCs w:val="22"/>
          <w:lang w:val="en-US"/>
        </w:rPr>
      </w:pPr>
      <w:r w:rsidRPr="007042E0">
        <w:rPr>
          <w:rFonts w:ascii="Calibri" w:hAnsi="Calibri" w:cs="Calibri"/>
          <w:sz w:val="22"/>
          <w:szCs w:val="22"/>
          <w:lang w:val="en-US"/>
        </w:rPr>
        <w:t xml:space="preserve">The internet router is securely maintained in a restricted location in the </w:t>
      </w:r>
      <w:r>
        <w:rPr>
          <w:rFonts w:ascii="Calibri" w:hAnsi="Calibri" w:cs="Calibri"/>
          <w:sz w:val="22"/>
          <w:szCs w:val="22"/>
          <w:lang w:val="en-US"/>
        </w:rPr>
        <w:t>c</w:t>
      </w:r>
      <w:r w:rsidRPr="007042E0">
        <w:rPr>
          <w:rFonts w:ascii="Calibri" w:hAnsi="Calibri" w:cs="Calibri"/>
          <w:sz w:val="22"/>
          <w:szCs w:val="22"/>
          <w:lang w:val="en-US"/>
        </w:rPr>
        <w:t>linic and is attached to a fixed object (</w:t>
      </w:r>
      <w:r w:rsidR="00CE7430" w:rsidRPr="007042E0">
        <w:rPr>
          <w:rFonts w:ascii="Calibri" w:hAnsi="Calibri" w:cs="Calibri"/>
          <w:sz w:val="22"/>
          <w:szCs w:val="22"/>
          <w:lang w:val="en-US"/>
        </w:rPr>
        <w:t>i.e.,</w:t>
      </w:r>
      <w:r w:rsidRPr="007042E0">
        <w:rPr>
          <w:rFonts w:ascii="Calibri" w:hAnsi="Calibri" w:cs="Calibri"/>
          <w:sz w:val="22"/>
          <w:szCs w:val="22"/>
          <w:lang w:val="en-US"/>
        </w:rPr>
        <w:t xml:space="preserve"> wall) or maintained in a secure shelving unit.</w:t>
      </w:r>
    </w:p>
    <w:p w14:paraId="681A86AF" w14:textId="7DF108F3" w:rsidR="005861E4" w:rsidRDefault="00C613E8" w:rsidP="005861E4">
      <w:pPr>
        <w:pStyle w:val="ListParagraph"/>
        <w:numPr>
          <w:ilvl w:val="0"/>
          <w:numId w:val="19"/>
        </w:numPr>
        <w:rPr>
          <w:rFonts w:ascii="Calibri" w:hAnsi="Calibri" w:cs="Calibri"/>
          <w:sz w:val="22"/>
          <w:szCs w:val="22"/>
          <w:lang w:val="en-US"/>
        </w:rPr>
      </w:pPr>
      <w:r>
        <w:rPr>
          <w:rFonts w:ascii="Calibri" w:hAnsi="Calibri" w:cs="Calibri"/>
          <w:sz w:val="22"/>
          <w:szCs w:val="22"/>
          <w:lang w:val="en-US"/>
        </w:rPr>
        <w:t>U</w:t>
      </w:r>
      <w:r w:rsidR="005861E4" w:rsidRPr="009C15D6">
        <w:rPr>
          <w:rFonts w:ascii="Calibri" w:hAnsi="Calibri" w:cs="Calibri"/>
          <w:sz w:val="22"/>
          <w:szCs w:val="22"/>
          <w:lang w:val="en-US"/>
        </w:rPr>
        <w:t xml:space="preserve">ninterrupted </w:t>
      </w:r>
      <w:r>
        <w:rPr>
          <w:rFonts w:ascii="Calibri" w:hAnsi="Calibri" w:cs="Calibri"/>
          <w:sz w:val="22"/>
          <w:szCs w:val="22"/>
          <w:lang w:val="en-US"/>
        </w:rPr>
        <w:t>P</w:t>
      </w:r>
      <w:r w:rsidR="005861E4" w:rsidRPr="009C15D6">
        <w:rPr>
          <w:rFonts w:ascii="Calibri" w:hAnsi="Calibri" w:cs="Calibri"/>
          <w:sz w:val="22"/>
          <w:szCs w:val="22"/>
          <w:lang w:val="en-US"/>
        </w:rPr>
        <w:t xml:space="preserve">ower </w:t>
      </w:r>
      <w:r>
        <w:rPr>
          <w:rFonts w:ascii="Calibri" w:hAnsi="Calibri" w:cs="Calibri"/>
          <w:sz w:val="22"/>
          <w:szCs w:val="22"/>
          <w:lang w:val="en-US"/>
        </w:rPr>
        <w:t>S</w:t>
      </w:r>
      <w:r w:rsidR="005861E4" w:rsidRPr="009C15D6">
        <w:rPr>
          <w:rFonts w:ascii="Calibri" w:hAnsi="Calibri" w:cs="Calibri"/>
          <w:sz w:val="22"/>
          <w:szCs w:val="22"/>
          <w:lang w:val="en-US"/>
        </w:rPr>
        <w:t>upply</w:t>
      </w:r>
      <w:r>
        <w:rPr>
          <w:rFonts w:ascii="Calibri" w:hAnsi="Calibri" w:cs="Calibri"/>
          <w:sz w:val="22"/>
          <w:szCs w:val="22"/>
          <w:lang w:val="en-US"/>
        </w:rPr>
        <w:t xml:space="preserve"> (UPS)</w:t>
      </w:r>
      <w:r w:rsidR="005861E4" w:rsidRPr="009C15D6">
        <w:rPr>
          <w:rFonts w:ascii="Calibri" w:hAnsi="Calibri" w:cs="Calibri"/>
          <w:sz w:val="22"/>
          <w:szCs w:val="22"/>
          <w:lang w:val="en-US"/>
        </w:rPr>
        <w:t xml:space="preserve"> for </w:t>
      </w:r>
      <w:r w:rsidR="007042E0">
        <w:rPr>
          <w:rFonts w:ascii="Calibri" w:hAnsi="Calibri" w:cs="Calibri"/>
          <w:sz w:val="22"/>
          <w:szCs w:val="22"/>
          <w:lang w:val="en-US"/>
        </w:rPr>
        <w:t xml:space="preserve">a </w:t>
      </w:r>
      <w:r w:rsidR="005861E4" w:rsidRPr="009C15D6">
        <w:rPr>
          <w:rFonts w:ascii="Calibri" w:hAnsi="Calibri" w:cs="Calibri"/>
          <w:sz w:val="22"/>
          <w:szCs w:val="22"/>
          <w:lang w:val="en-US"/>
        </w:rPr>
        <w:t>router if business continuity and workflow is dependent on wireless connectivity.</w:t>
      </w:r>
    </w:p>
    <w:p w14:paraId="2B6CAF6F" w14:textId="22F15C86" w:rsidR="007042E0" w:rsidRPr="009C15D6" w:rsidRDefault="007042E0" w:rsidP="005861E4">
      <w:pPr>
        <w:pStyle w:val="ListParagraph"/>
        <w:numPr>
          <w:ilvl w:val="0"/>
          <w:numId w:val="19"/>
        </w:numPr>
        <w:rPr>
          <w:rFonts w:ascii="Calibri" w:hAnsi="Calibri" w:cs="Calibri"/>
          <w:sz w:val="22"/>
          <w:szCs w:val="22"/>
          <w:lang w:val="en-US"/>
        </w:rPr>
      </w:pPr>
      <w:r w:rsidRPr="007042E0">
        <w:rPr>
          <w:rFonts w:ascii="Calibri" w:hAnsi="Calibri" w:cs="Calibri"/>
          <w:sz w:val="22"/>
          <w:szCs w:val="22"/>
          <w:lang w:val="en-US"/>
        </w:rPr>
        <w:t>Access Points (AP) are located central to the building to reduce the strength of the signal leaving the building where possible to provide optimal strength to the equipment used in the building. (May need to consider reorganizing desk and equipment orientation in rooms to maximize signal strength.)</w:t>
      </w:r>
    </w:p>
    <w:p w14:paraId="4C73BD3B" w14:textId="6F56DA47" w:rsidR="006C1B4D" w:rsidRDefault="005861E4" w:rsidP="006C1B4D">
      <w:pPr>
        <w:pStyle w:val="Heading2"/>
        <w:rPr>
          <w:lang w:val="en-US"/>
        </w:rPr>
      </w:pPr>
      <w:r>
        <w:rPr>
          <w:lang w:val="en-US"/>
        </w:rPr>
        <w:t>Technical</w:t>
      </w:r>
      <w:r w:rsidR="006C1B4D">
        <w:rPr>
          <w:lang w:val="en-US"/>
        </w:rPr>
        <w:t xml:space="preserve"> Safeguards</w:t>
      </w:r>
    </w:p>
    <w:p w14:paraId="7E5843B5" w14:textId="2144CB96" w:rsidR="00364E42" w:rsidRPr="000E33A7" w:rsidRDefault="001D0718" w:rsidP="00364E42">
      <w:pPr>
        <w:rPr>
          <w:rFonts w:ascii="Calibri" w:hAnsi="Calibri" w:cs="Calibri"/>
          <w:sz w:val="22"/>
          <w:szCs w:val="22"/>
          <w:lang w:val="en-US"/>
        </w:rPr>
      </w:pPr>
      <w:r w:rsidRPr="000E33A7">
        <w:rPr>
          <w:rFonts w:ascii="Calibri" w:hAnsi="Calibri" w:cs="Calibri"/>
          <w:sz w:val="22"/>
          <w:szCs w:val="22"/>
          <w:lang w:val="en-US"/>
        </w:rPr>
        <w:t xml:space="preserve">The clinic shall make reasonable efforts to protect against </w:t>
      </w:r>
      <w:r w:rsidR="00C81A52" w:rsidRPr="000E33A7">
        <w:rPr>
          <w:rFonts w:ascii="Calibri" w:hAnsi="Calibri" w:cs="Calibri"/>
          <w:sz w:val="22"/>
          <w:szCs w:val="22"/>
          <w:lang w:val="en-US"/>
        </w:rPr>
        <w:t xml:space="preserve">network </w:t>
      </w:r>
      <w:r w:rsidRPr="000E33A7">
        <w:rPr>
          <w:rFonts w:ascii="Calibri" w:hAnsi="Calibri" w:cs="Calibri"/>
          <w:sz w:val="22"/>
          <w:szCs w:val="22"/>
          <w:lang w:val="en-US"/>
        </w:rPr>
        <w:t xml:space="preserve">risks. </w:t>
      </w:r>
    </w:p>
    <w:p w14:paraId="7F6D8983" w14:textId="274F2DB8" w:rsidR="001D0718" w:rsidRPr="00B0230B" w:rsidRDefault="001D0718" w:rsidP="001D0718">
      <w:pPr>
        <w:rPr>
          <w:rFonts w:ascii="Calibri" w:hAnsi="Calibri" w:cs="Calibri"/>
          <w:sz w:val="22"/>
          <w:szCs w:val="22"/>
          <w:lang w:val="en-US"/>
        </w:rPr>
      </w:pPr>
      <w:r w:rsidRPr="00D52582">
        <w:rPr>
          <w:rFonts w:ascii="Calibri" w:hAnsi="Calibri" w:cs="Calibri"/>
          <w:sz w:val="22"/>
          <w:szCs w:val="22"/>
          <w:lang w:val="en-US"/>
        </w:rPr>
        <w:t xml:space="preserve">The clinics’ technical safeguards related to remote access and networking are: </w:t>
      </w:r>
      <w:r w:rsidRPr="00C81A52">
        <w:rPr>
          <w:rFonts w:ascii="Calibri" w:hAnsi="Calibri" w:cs="Calibri"/>
          <w:sz w:val="22"/>
          <w:szCs w:val="22"/>
          <w:highlight w:val="yellow"/>
          <w:lang w:val="en-US"/>
        </w:rPr>
        <w:t>(please review these carefully and add/delete the safeguards that are being employed in your clinic</w:t>
      </w:r>
      <w:r w:rsidR="009460F0">
        <w:rPr>
          <w:rFonts w:ascii="Calibri" w:hAnsi="Calibri" w:cs="Calibri"/>
          <w:sz w:val="22"/>
          <w:szCs w:val="22"/>
          <w:highlight w:val="yellow"/>
          <w:lang w:val="en-US"/>
        </w:rPr>
        <w:t>. T</w:t>
      </w:r>
      <w:r w:rsidRPr="00C81A52">
        <w:rPr>
          <w:rFonts w:ascii="Calibri" w:hAnsi="Calibri" w:cs="Calibri"/>
          <w:sz w:val="22"/>
          <w:szCs w:val="22"/>
          <w:highlight w:val="yellow"/>
          <w:lang w:val="en-US"/>
        </w:rPr>
        <w:t xml:space="preserve">he </w:t>
      </w:r>
      <w:r w:rsidR="00D52582">
        <w:rPr>
          <w:rFonts w:ascii="Calibri" w:hAnsi="Calibri" w:cs="Calibri"/>
          <w:sz w:val="22"/>
          <w:szCs w:val="22"/>
          <w:highlight w:val="yellow"/>
          <w:lang w:val="en-US"/>
        </w:rPr>
        <w:t xml:space="preserve">items on the </w:t>
      </w:r>
      <w:r w:rsidRPr="00C81A52">
        <w:rPr>
          <w:rFonts w:ascii="Calibri" w:hAnsi="Calibri" w:cs="Calibri"/>
          <w:sz w:val="22"/>
          <w:szCs w:val="22"/>
          <w:highlight w:val="yellow"/>
          <w:lang w:val="en-US"/>
        </w:rPr>
        <w:t>list below are commonly used and recommended)</w:t>
      </w:r>
      <w:r w:rsidR="004E15ED">
        <w:rPr>
          <w:rFonts w:ascii="Calibri" w:hAnsi="Calibri" w:cs="Calibri"/>
          <w:sz w:val="22"/>
          <w:szCs w:val="22"/>
          <w:lang w:val="en-US"/>
        </w:rPr>
        <w:t>.</w:t>
      </w:r>
    </w:p>
    <w:p w14:paraId="150908D8" w14:textId="1ABAFCB6" w:rsidR="005861E4" w:rsidRPr="009C15D6" w:rsidRDefault="005861E4" w:rsidP="009C15D6">
      <w:pPr>
        <w:pStyle w:val="Heading4"/>
        <w:rPr>
          <w:i w:val="0"/>
          <w:iCs w:val="0"/>
          <w:lang w:val="en-US"/>
        </w:rPr>
      </w:pPr>
      <w:r w:rsidRPr="009C15D6">
        <w:rPr>
          <w:i w:val="0"/>
          <w:iCs w:val="0"/>
          <w:lang w:val="en-US"/>
        </w:rPr>
        <w:t>Router</w:t>
      </w:r>
    </w:p>
    <w:p w14:paraId="46DC773F" w14:textId="7B6AC09F" w:rsidR="005861E4" w:rsidRPr="0062335E" w:rsidRDefault="005861E4" w:rsidP="005861E4">
      <w:pPr>
        <w:pStyle w:val="ListParagraph"/>
        <w:numPr>
          <w:ilvl w:val="0"/>
          <w:numId w:val="21"/>
        </w:numPr>
        <w:rPr>
          <w:rFonts w:ascii="Calibri" w:hAnsi="Calibri" w:cs="Calibri"/>
          <w:sz w:val="22"/>
          <w:szCs w:val="22"/>
          <w:lang w:val="en-US"/>
        </w:rPr>
      </w:pPr>
      <w:r w:rsidRPr="0062335E">
        <w:rPr>
          <w:rFonts w:ascii="Calibri" w:hAnsi="Calibri" w:cs="Calibri"/>
          <w:sz w:val="22"/>
          <w:szCs w:val="22"/>
          <w:lang w:val="en-US"/>
        </w:rPr>
        <w:t>Firewall has been installed</w:t>
      </w:r>
      <w:r w:rsidR="0030617A" w:rsidRPr="0062335E">
        <w:rPr>
          <w:rStyle w:val="CommentReference"/>
        </w:rPr>
        <w:t xml:space="preserve">, </w:t>
      </w:r>
      <w:proofErr w:type="gramStart"/>
      <w:r w:rsidR="0030617A" w:rsidRPr="0062335E">
        <w:rPr>
          <w:rStyle w:val="CommentReference"/>
          <w:rFonts w:ascii="Calibri" w:hAnsi="Calibri" w:cs="Calibri"/>
          <w:sz w:val="22"/>
          <w:szCs w:val="22"/>
        </w:rPr>
        <w:t>configured</w:t>
      </w:r>
      <w:proofErr w:type="gramEnd"/>
      <w:r w:rsidR="0030617A" w:rsidRPr="0062335E">
        <w:rPr>
          <w:rStyle w:val="CommentReference"/>
          <w:rFonts w:ascii="Calibri" w:hAnsi="Calibri" w:cs="Calibri"/>
          <w:sz w:val="22"/>
          <w:szCs w:val="22"/>
        </w:rPr>
        <w:t xml:space="preserve"> </w:t>
      </w:r>
      <w:r w:rsidR="0062335E">
        <w:rPr>
          <w:rStyle w:val="CommentReference"/>
          <w:rFonts w:ascii="Calibri" w:hAnsi="Calibri" w:cs="Calibri"/>
          <w:sz w:val="22"/>
          <w:szCs w:val="22"/>
        </w:rPr>
        <w:t xml:space="preserve">and </w:t>
      </w:r>
      <w:r w:rsidR="0030617A" w:rsidRPr="0062335E">
        <w:rPr>
          <w:rStyle w:val="CommentReference"/>
          <w:rFonts w:ascii="Calibri" w:hAnsi="Calibri" w:cs="Calibri"/>
          <w:sz w:val="22"/>
          <w:szCs w:val="22"/>
        </w:rPr>
        <w:t>tested</w:t>
      </w:r>
      <w:r w:rsidR="00C81A52" w:rsidRPr="0062335E">
        <w:rPr>
          <w:rStyle w:val="CommentReference"/>
        </w:rPr>
        <w:t xml:space="preserve">. </w:t>
      </w:r>
    </w:p>
    <w:p w14:paraId="58F481A0" w14:textId="50692611" w:rsidR="005861E4" w:rsidRPr="009C15D6" w:rsidRDefault="005861E4" w:rsidP="005861E4">
      <w:pPr>
        <w:pStyle w:val="ListParagraph"/>
        <w:numPr>
          <w:ilvl w:val="0"/>
          <w:numId w:val="21"/>
        </w:numPr>
        <w:rPr>
          <w:rFonts w:ascii="Calibri" w:hAnsi="Calibri" w:cs="Calibri"/>
          <w:sz w:val="22"/>
          <w:szCs w:val="22"/>
          <w:lang w:val="en-US"/>
        </w:rPr>
      </w:pPr>
      <w:r w:rsidRPr="009C15D6">
        <w:rPr>
          <w:rFonts w:ascii="Calibri" w:hAnsi="Calibri" w:cs="Calibri"/>
          <w:sz w:val="22"/>
          <w:szCs w:val="22"/>
          <w:lang w:val="en-US"/>
        </w:rPr>
        <w:t xml:space="preserve">Passwords to the router have been changed from the default settings. </w:t>
      </w:r>
    </w:p>
    <w:p w14:paraId="41A8273E" w14:textId="18D66BAC" w:rsidR="005861E4" w:rsidRPr="009C15D6" w:rsidRDefault="005861E4" w:rsidP="005861E4">
      <w:pPr>
        <w:pStyle w:val="ListParagraph"/>
        <w:numPr>
          <w:ilvl w:val="0"/>
          <w:numId w:val="21"/>
        </w:numPr>
        <w:rPr>
          <w:rFonts w:ascii="Calibri" w:hAnsi="Calibri" w:cs="Calibri"/>
          <w:sz w:val="22"/>
          <w:szCs w:val="22"/>
          <w:lang w:val="en-US"/>
        </w:rPr>
      </w:pPr>
      <w:r w:rsidRPr="009C15D6">
        <w:rPr>
          <w:rFonts w:ascii="Calibri" w:hAnsi="Calibri" w:cs="Calibri"/>
          <w:sz w:val="22"/>
          <w:szCs w:val="22"/>
          <w:lang w:val="en-US"/>
        </w:rPr>
        <w:t xml:space="preserve">Wireless access is password-protected using a minimum </w:t>
      </w:r>
      <w:r w:rsidR="007042E0">
        <w:rPr>
          <w:rFonts w:ascii="Calibri" w:hAnsi="Calibri" w:cs="Calibri"/>
          <w:sz w:val="22"/>
          <w:szCs w:val="22"/>
          <w:lang w:val="en-US"/>
        </w:rPr>
        <w:t xml:space="preserve">of </w:t>
      </w:r>
      <w:r w:rsidRPr="009C15D6">
        <w:rPr>
          <w:rFonts w:ascii="Calibri" w:hAnsi="Calibri" w:cs="Calibri"/>
          <w:sz w:val="22"/>
          <w:szCs w:val="22"/>
          <w:lang w:val="en-US"/>
        </w:rPr>
        <w:t>20 characters or greater alphanumeric passphrase not based on dictionary words</w:t>
      </w:r>
      <w:r w:rsidR="00C613E8">
        <w:rPr>
          <w:rFonts w:ascii="Calibri" w:hAnsi="Calibri" w:cs="Calibri"/>
          <w:sz w:val="22"/>
          <w:szCs w:val="22"/>
          <w:lang w:val="en-US"/>
        </w:rPr>
        <w:t>.</w:t>
      </w:r>
    </w:p>
    <w:p w14:paraId="3EE24E77" w14:textId="4285FE21" w:rsidR="005861E4" w:rsidRPr="009C15D6" w:rsidRDefault="005861E4" w:rsidP="005861E4">
      <w:pPr>
        <w:pStyle w:val="ListParagraph"/>
        <w:numPr>
          <w:ilvl w:val="0"/>
          <w:numId w:val="21"/>
        </w:numPr>
        <w:rPr>
          <w:rFonts w:ascii="Calibri" w:hAnsi="Calibri" w:cs="Calibri"/>
          <w:sz w:val="22"/>
          <w:szCs w:val="22"/>
          <w:lang w:val="en-US"/>
        </w:rPr>
      </w:pPr>
      <w:r w:rsidRPr="009C15D6">
        <w:rPr>
          <w:rFonts w:ascii="Calibri" w:hAnsi="Calibri" w:cs="Calibri"/>
          <w:sz w:val="22"/>
          <w:szCs w:val="22"/>
          <w:lang w:val="en-US"/>
        </w:rPr>
        <w:t>Scheduled scanning for rogue devices and updates for the wireless network devices is performed</w:t>
      </w:r>
      <w:r w:rsidR="00C613E8">
        <w:rPr>
          <w:rFonts w:ascii="Calibri" w:hAnsi="Calibri" w:cs="Calibri"/>
          <w:sz w:val="22"/>
          <w:szCs w:val="22"/>
          <w:lang w:val="en-US"/>
        </w:rPr>
        <w:t xml:space="preserve"> and</w:t>
      </w:r>
      <w:r w:rsidRPr="009C15D6">
        <w:rPr>
          <w:rFonts w:ascii="Calibri" w:hAnsi="Calibri" w:cs="Calibri"/>
          <w:sz w:val="22"/>
          <w:szCs w:val="22"/>
          <w:lang w:val="en-US"/>
        </w:rPr>
        <w:t xml:space="preserve"> drivers on the wireless devices are periodically updated.</w:t>
      </w:r>
    </w:p>
    <w:p w14:paraId="085F8FAA" w14:textId="07AC18B1" w:rsidR="005861E4" w:rsidRPr="009C15D6" w:rsidRDefault="005861E4" w:rsidP="005861E4">
      <w:pPr>
        <w:pStyle w:val="ListParagraph"/>
        <w:numPr>
          <w:ilvl w:val="0"/>
          <w:numId w:val="21"/>
        </w:numPr>
        <w:rPr>
          <w:rFonts w:ascii="Calibri" w:hAnsi="Calibri" w:cs="Calibri"/>
          <w:sz w:val="22"/>
          <w:szCs w:val="22"/>
          <w:lang w:val="en-US"/>
        </w:rPr>
      </w:pPr>
      <w:r w:rsidRPr="009C15D6">
        <w:rPr>
          <w:rFonts w:ascii="Calibri" w:hAnsi="Calibri" w:cs="Calibri"/>
          <w:sz w:val="22"/>
          <w:szCs w:val="22"/>
          <w:lang w:val="en-US"/>
        </w:rPr>
        <w:t>Disable Simple Network Management Protocol</w:t>
      </w:r>
      <w:r w:rsidR="00C613E8">
        <w:rPr>
          <w:rFonts w:ascii="Calibri" w:hAnsi="Calibri" w:cs="Calibri"/>
          <w:sz w:val="22"/>
          <w:szCs w:val="22"/>
          <w:lang w:val="en-US"/>
        </w:rPr>
        <w:t xml:space="preserve"> (SNMP).</w:t>
      </w:r>
    </w:p>
    <w:p w14:paraId="34F0FD08" w14:textId="023C10CE" w:rsidR="005861E4" w:rsidRPr="009C15D6" w:rsidRDefault="005861E4" w:rsidP="009C15D6">
      <w:pPr>
        <w:pStyle w:val="Heading4"/>
        <w:rPr>
          <w:i w:val="0"/>
          <w:iCs w:val="0"/>
          <w:lang w:val="en-US"/>
        </w:rPr>
      </w:pPr>
      <w:r w:rsidRPr="009C15D6">
        <w:rPr>
          <w:i w:val="0"/>
          <w:iCs w:val="0"/>
          <w:lang w:val="en-US"/>
        </w:rPr>
        <w:t>Wireless access points are secure</w:t>
      </w:r>
    </w:p>
    <w:p w14:paraId="0E4EFADA" w14:textId="7FFADAF9" w:rsidR="005861E4" w:rsidRPr="009C15D6" w:rsidRDefault="005861E4" w:rsidP="005861E4">
      <w:pPr>
        <w:pStyle w:val="ListParagraph"/>
        <w:numPr>
          <w:ilvl w:val="0"/>
          <w:numId w:val="22"/>
        </w:numPr>
        <w:rPr>
          <w:rFonts w:ascii="Calibri" w:hAnsi="Calibri" w:cs="Calibri"/>
          <w:sz w:val="22"/>
          <w:szCs w:val="22"/>
          <w:lang w:val="en-US"/>
        </w:rPr>
      </w:pPr>
      <w:r w:rsidRPr="009C15D6">
        <w:rPr>
          <w:rFonts w:ascii="Calibri" w:hAnsi="Calibri" w:cs="Calibri"/>
          <w:sz w:val="22"/>
          <w:szCs w:val="22"/>
          <w:lang w:val="en-US"/>
        </w:rPr>
        <w:t>W</w:t>
      </w:r>
      <w:r w:rsidR="00BB10B9">
        <w:rPr>
          <w:rFonts w:ascii="Calibri" w:hAnsi="Calibri" w:cs="Calibri"/>
          <w:sz w:val="22"/>
          <w:szCs w:val="22"/>
          <w:lang w:val="en-US"/>
        </w:rPr>
        <w:t>i-Fi</w:t>
      </w:r>
      <w:r w:rsidR="00E06F6B">
        <w:rPr>
          <w:rFonts w:ascii="Calibri" w:hAnsi="Calibri" w:cs="Calibri"/>
          <w:sz w:val="22"/>
          <w:szCs w:val="22"/>
          <w:lang w:val="en-US"/>
        </w:rPr>
        <w:t xml:space="preserve"> Protected Access (known as </w:t>
      </w:r>
      <w:r w:rsidRPr="009C15D6">
        <w:rPr>
          <w:rFonts w:ascii="Calibri" w:hAnsi="Calibri" w:cs="Calibri"/>
          <w:sz w:val="22"/>
          <w:szCs w:val="22"/>
          <w:lang w:val="en-US"/>
        </w:rPr>
        <w:t>WPA2</w:t>
      </w:r>
      <w:r w:rsidR="00E06F6B">
        <w:rPr>
          <w:rFonts w:ascii="Calibri" w:hAnsi="Calibri" w:cs="Calibri"/>
          <w:sz w:val="22"/>
          <w:szCs w:val="22"/>
          <w:lang w:val="en-US"/>
        </w:rPr>
        <w:t>) is</w:t>
      </w:r>
      <w:r w:rsidRPr="009C15D6">
        <w:rPr>
          <w:rFonts w:ascii="Calibri" w:hAnsi="Calibri" w:cs="Calibri"/>
          <w:sz w:val="22"/>
          <w:szCs w:val="22"/>
          <w:lang w:val="en-US"/>
        </w:rPr>
        <w:t xml:space="preserve"> implemented on the AP and wireless devices</w:t>
      </w:r>
      <w:r w:rsidR="00E06F6B">
        <w:rPr>
          <w:rFonts w:ascii="Calibri" w:hAnsi="Calibri" w:cs="Calibri"/>
          <w:sz w:val="22"/>
          <w:szCs w:val="22"/>
          <w:lang w:val="en-US"/>
        </w:rPr>
        <w:t>.</w:t>
      </w:r>
    </w:p>
    <w:p w14:paraId="06FA3DA3" w14:textId="602AB300" w:rsidR="005861E4" w:rsidRPr="009C15D6" w:rsidRDefault="005861E4" w:rsidP="005861E4">
      <w:pPr>
        <w:pStyle w:val="ListParagraph"/>
        <w:numPr>
          <w:ilvl w:val="0"/>
          <w:numId w:val="22"/>
        </w:numPr>
        <w:rPr>
          <w:rFonts w:ascii="Calibri" w:hAnsi="Calibri" w:cs="Calibri"/>
          <w:sz w:val="22"/>
          <w:szCs w:val="22"/>
          <w:lang w:val="en-US"/>
        </w:rPr>
      </w:pPr>
      <w:r w:rsidRPr="2865FD38">
        <w:rPr>
          <w:rFonts w:ascii="Calibri" w:hAnsi="Calibri" w:cs="Calibri"/>
          <w:sz w:val="22"/>
          <w:szCs w:val="22"/>
          <w:lang w:val="en-US"/>
        </w:rPr>
        <w:t>Change the static Internet Protocol</w:t>
      </w:r>
      <w:r w:rsidR="00E06F6B" w:rsidRPr="2865FD38">
        <w:rPr>
          <w:rFonts w:ascii="Calibri" w:hAnsi="Calibri" w:cs="Calibri"/>
          <w:sz w:val="22"/>
          <w:szCs w:val="22"/>
          <w:lang w:val="en-US"/>
        </w:rPr>
        <w:t xml:space="preserve"> (IP)</w:t>
      </w:r>
      <w:r w:rsidRPr="2865FD38">
        <w:rPr>
          <w:rFonts w:ascii="Calibri" w:hAnsi="Calibri" w:cs="Calibri"/>
          <w:sz w:val="22"/>
          <w:szCs w:val="22"/>
          <w:lang w:val="en-US"/>
        </w:rPr>
        <w:t xml:space="preserve"> address on the AP from the default to a different number. Set a static IP address on the wireless clients so that they share the same numbers for the first three octets as the IP address just assigned to the access point, such as 192.168.47.x. </w:t>
      </w:r>
    </w:p>
    <w:p w14:paraId="59538982" w14:textId="3DAD0800" w:rsidR="009460F0" w:rsidRPr="009460F0" w:rsidRDefault="005861E4" w:rsidP="009460F0">
      <w:pPr>
        <w:pStyle w:val="ListParagraph"/>
        <w:numPr>
          <w:ilvl w:val="0"/>
          <w:numId w:val="22"/>
        </w:numPr>
        <w:rPr>
          <w:rFonts w:ascii="Calibri" w:hAnsi="Calibri" w:cs="Calibri"/>
          <w:sz w:val="22"/>
          <w:szCs w:val="22"/>
          <w:lang w:val="en-US"/>
        </w:rPr>
      </w:pPr>
      <w:r w:rsidRPr="009C15D6">
        <w:rPr>
          <w:rFonts w:ascii="Calibri" w:hAnsi="Calibri" w:cs="Calibri"/>
          <w:sz w:val="22"/>
          <w:szCs w:val="22"/>
          <w:lang w:val="en-US"/>
        </w:rPr>
        <w:t>Turn off administration over wireless (assuming you have at least one computer connected to the wireless access point using a network cable).</w:t>
      </w:r>
    </w:p>
    <w:p w14:paraId="675BF107" w14:textId="4B8351C1" w:rsidR="005861E4" w:rsidRPr="009C15D6" w:rsidRDefault="005861E4" w:rsidP="009C15D6">
      <w:pPr>
        <w:pStyle w:val="Heading4"/>
        <w:rPr>
          <w:i w:val="0"/>
          <w:iCs w:val="0"/>
          <w:lang w:val="en-US"/>
        </w:rPr>
      </w:pPr>
      <w:r w:rsidRPr="009C15D6">
        <w:rPr>
          <w:i w:val="0"/>
          <w:iCs w:val="0"/>
          <w:lang w:val="en-US"/>
        </w:rPr>
        <w:t>Other safeguards</w:t>
      </w:r>
    </w:p>
    <w:p w14:paraId="31330D6E" w14:textId="565063CC" w:rsidR="005861E4" w:rsidRPr="009C15D6" w:rsidRDefault="005861E4" w:rsidP="005861E4">
      <w:pPr>
        <w:pStyle w:val="ListParagraph"/>
        <w:numPr>
          <w:ilvl w:val="0"/>
          <w:numId w:val="23"/>
        </w:numPr>
        <w:rPr>
          <w:rFonts w:ascii="Calibri" w:hAnsi="Calibri" w:cs="Calibri"/>
          <w:sz w:val="22"/>
          <w:szCs w:val="22"/>
          <w:lang w:val="en-US"/>
        </w:rPr>
      </w:pPr>
      <w:r w:rsidRPr="009C15D6">
        <w:rPr>
          <w:rFonts w:ascii="Calibri" w:hAnsi="Calibri" w:cs="Calibri"/>
          <w:sz w:val="22"/>
          <w:szCs w:val="22"/>
          <w:lang w:val="en-US"/>
        </w:rPr>
        <w:t>The System Administrator will lock the authorized client device (laptop) to only connect to predefined SSID</w:t>
      </w:r>
      <w:r w:rsidR="007042E0">
        <w:rPr>
          <w:rFonts w:ascii="Calibri" w:hAnsi="Calibri" w:cs="Calibri"/>
          <w:sz w:val="22"/>
          <w:szCs w:val="22"/>
          <w:lang w:val="en-US"/>
        </w:rPr>
        <w:t>'</w:t>
      </w:r>
      <w:r w:rsidRPr="009C15D6">
        <w:rPr>
          <w:rFonts w:ascii="Calibri" w:hAnsi="Calibri" w:cs="Calibri"/>
          <w:sz w:val="22"/>
          <w:szCs w:val="22"/>
          <w:lang w:val="en-US"/>
        </w:rPr>
        <w:t>s and device addresse</w:t>
      </w:r>
      <w:r w:rsidR="009F43FC" w:rsidRPr="009C15D6">
        <w:rPr>
          <w:rFonts w:ascii="Calibri" w:hAnsi="Calibri" w:cs="Calibri"/>
          <w:sz w:val="22"/>
          <w:szCs w:val="22"/>
          <w:lang w:val="en-US"/>
        </w:rPr>
        <w:t>s</w:t>
      </w:r>
      <w:r w:rsidRPr="009C15D6">
        <w:rPr>
          <w:rFonts w:ascii="Calibri" w:hAnsi="Calibri" w:cs="Calibri"/>
          <w:sz w:val="22"/>
          <w:szCs w:val="22"/>
          <w:lang w:val="en-US"/>
        </w:rPr>
        <w:t>.</w:t>
      </w:r>
    </w:p>
    <w:p w14:paraId="4621B130" w14:textId="7780A527" w:rsidR="009F43FC" w:rsidRPr="009C15D6" w:rsidRDefault="005861E4" w:rsidP="005861E4">
      <w:pPr>
        <w:pStyle w:val="ListParagraph"/>
        <w:numPr>
          <w:ilvl w:val="0"/>
          <w:numId w:val="23"/>
        </w:numPr>
        <w:rPr>
          <w:rFonts w:ascii="Calibri" w:hAnsi="Calibri" w:cs="Calibri"/>
          <w:sz w:val="22"/>
          <w:szCs w:val="22"/>
          <w:lang w:val="en-US"/>
        </w:rPr>
      </w:pPr>
      <w:r w:rsidRPr="2865FD38">
        <w:rPr>
          <w:rFonts w:ascii="Calibri" w:hAnsi="Calibri" w:cs="Calibri"/>
          <w:sz w:val="22"/>
          <w:szCs w:val="22"/>
          <w:lang w:val="en-US"/>
        </w:rPr>
        <w:t xml:space="preserve">Enable the built-in windows firewall on the laptop. Each computer in the network has antivirus protection that is updated automatically </w:t>
      </w:r>
      <w:r w:rsidR="0090026D" w:rsidRPr="2865FD38">
        <w:rPr>
          <w:rFonts w:ascii="Calibri" w:hAnsi="Calibri" w:cs="Calibri"/>
          <w:sz w:val="22"/>
          <w:szCs w:val="22"/>
          <w:lang w:val="en-US"/>
        </w:rPr>
        <w:t xml:space="preserve">and enable </w:t>
      </w:r>
      <w:r w:rsidRPr="2865FD38">
        <w:rPr>
          <w:rFonts w:ascii="Calibri" w:hAnsi="Calibri" w:cs="Calibri"/>
          <w:sz w:val="22"/>
          <w:szCs w:val="22"/>
          <w:lang w:val="en-US"/>
        </w:rPr>
        <w:t>automatic updates from Windows and Microsoft office.</w:t>
      </w:r>
    </w:p>
    <w:p w14:paraId="42257475" w14:textId="3DA3B1A7" w:rsidR="009F43FC" w:rsidRPr="009C15D6" w:rsidRDefault="005861E4" w:rsidP="005861E4">
      <w:pPr>
        <w:pStyle w:val="ListParagraph"/>
        <w:numPr>
          <w:ilvl w:val="0"/>
          <w:numId w:val="23"/>
        </w:numPr>
        <w:rPr>
          <w:rFonts w:ascii="Calibri" w:hAnsi="Calibri" w:cs="Calibri"/>
          <w:sz w:val="22"/>
          <w:szCs w:val="22"/>
          <w:lang w:val="en-US"/>
        </w:rPr>
      </w:pPr>
      <w:r w:rsidRPr="009C15D6">
        <w:rPr>
          <w:rFonts w:ascii="Calibri" w:hAnsi="Calibri" w:cs="Calibri"/>
          <w:sz w:val="22"/>
          <w:szCs w:val="22"/>
          <w:lang w:val="en-US"/>
        </w:rPr>
        <w:t>Laptops and mobile devices (PDA</w:t>
      </w:r>
      <w:r w:rsidR="007042E0">
        <w:rPr>
          <w:rFonts w:ascii="Calibri" w:hAnsi="Calibri" w:cs="Calibri"/>
          <w:sz w:val="22"/>
          <w:szCs w:val="22"/>
          <w:lang w:val="en-US"/>
        </w:rPr>
        <w:t>'</w:t>
      </w:r>
      <w:r w:rsidRPr="009C15D6">
        <w:rPr>
          <w:rFonts w:ascii="Calibri" w:hAnsi="Calibri" w:cs="Calibri"/>
          <w:sz w:val="22"/>
          <w:szCs w:val="22"/>
          <w:lang w:val="en-US"/>
        </w:rPr>
        <w:t xml:space="preserve">s, memory sticks, etc.) require layered security protection. Clinic staff using laptops will be provided specific training on mobile computing to ensure that they understand the physical, </w:t>
      </w:r>
      <w:r w:rsidR="00141174" w:rsidRPr="009C15D6">
        <w:rPr>
          <w:rFonts w:ascii="Calibri" w:hAnsi="Calibri" w:cs="Calibri"/>
          <w:sz w:val="22"/>
          <w:szCs w:val="22"/>
          <w:lang w:val="en-US"/>
        </w:rPr>
        <w:t>administrative,</w:t>
      </w:r>
      <w:r w:rsidRPr="009C15D6">
        <w:rPr>
          <w:rFonts w:ascii="Calibri" w:hAnsi="Calibri" w:cs="Calibri"/>
          <w:sz w:val="22"/>
          <w:szCs w:val="22"/>
          <w:lang w:val="en-US"/>
        </w:rPr>
        <w:t xml:space="preserve"> and technical safeguards implemented. These include:</w:t>
      </w:r>
    </w:p>
    <w:p w14:paraId="068049FA" w14:textId="77777777" w:rsidR="009F43FC" w:rsidRPr="009C15D6" w:rsidRDefault="005861E4" w:rsidP="005861E4">
      <w:pPr>
        <w:pStyle w:val="ListParagraph"/>
        <w:numPr>
          <w:ilvl w:val="1"/>
          <w:numId w:val="23"/>
        </w:numPr>
        <w:rPr>
          <w:rFonts w:ascii="Calibri" w:hAnsi="Calibri" w:cs="Calibri"/>
          <w:sz w:val="22"/>
          <w:szCs w:val="22"/>
          <w:lang w:val="en-US"/>
        </w:rPr>
      </w:pPr>
      <w:r w:rsidRPr="009C15D6">
        <w:rPr>
          <w:rFonts w:ascii="Calibri" w:hAnsi="Calibri" w:cs="Calibri"/>
          <w:sz w:val="22"/>
          <w:szCs w:val="22"/>
          <w:lang w:val="en-US"/>
        </w:rPr>
        <w:t xml:space="preserve">Ensure that the Administrator account has been renamed and given a strong password. </w:t>
      </w:r>
    </w:p>
    <w:p w14:paraId="1B1CDE0D" w14:textId="3315BB75" w:rsidR="009F43FC" w:rsidRPr="009C15D6" w:rsidRDefault="005861E4" w:rsidP="005861E4">
      <w:pPr>
        <w:pStyle w:val="ListParagraph"/>
        <w:numPr>
          <w:ilvl w:val="1"/>
          <w:numId w:val="23"/>
        </w:numPr>
        <w:rPr>
          <w:rFonts w:ascii="Calibri" w:hAnsi="Calibri" w:cs="Calibri"/>
          <w:sz w:val="22"/>
          <w:szCs w:val="22"/>
          <w:lang w:val="en-US"/>
        </w:rPr>
      </w:pPr>
      <w:r w:rsidRPr="2865FD38">
        <w:rPr>
          <w:rFonts w:ascii="Calibri" w:hAnsi="Calibri" w:cs="Calibri"/>
          <w:sz w:val="22"/>
          <w:szCs w:val="22"/>
          <w:lang w:val="en-US"/>
        </w:rPr>
        <w:t>Never leave your laptop unattended, particularly overnight. Lock it in a desk drawer or cupboard.</w:t>
      </w:r>
    </w:p>
    <w:p w14:paraId="346CB666" w14:textId="77777777" w:rsidR="009F43FC" w:rsidRPr="009C15D6" w:rsidRDefault="005861E4" w:rsidP="005861E4">
      <w:pPr>
        <w:pStyle w:val="ListParagraph"/>
        <w:numPr>
          <w:ilvl w:val="1"/>
          <w:numId w:val="23"/>
        </w:numPr>
        <w:rPr>
          <w:rFonts w:ascii="Calibri" w:hAnsi="Calibri" w:cs="Calibri"/>
          <w:sz w:val="22"/>
          <w:szCs w:val="22"/>
          <w:lang w:val="en-US"/>
        </w:rPr>
      </w:pPr>
      <w:r w:rsidRPr="009C15D6">
        <w:rPr>
          <w:rFonts w:ascii="Calibri" w:hAnsi="Calibri" w:cs="Calibri"/>
          <w:sz w:val="22"/>
          <w:szCs w:val="22"/>
          <w:lang w:val="en-US"/>
        </w:rPr>
        <w:t>Select laptops that have hard drive passwords and use these protection measures. Passwords on the hard drive boot are more secure than operating system user passwords.</w:t>
      </w:r>
    </w:p>
    <w:p w14:paraId="3C958A07" w14:textId="60CC788F" w:rsidR="009F43FC" w:rsidRPr="0062335E" w:rsidRDefault="005861E4" w:rsidP="005861E4">
      <w:pPr>
        <w:pStyle w:val="ListParagraph"/>
        <w:numPr>
          <w:ilvl w:val="1"/>
          <w:numId w:val="23"/>
        </w:numPr>
        <w:rPr>
          <w:rFonts w:ascii="Calibri" w:hAnsi="Calibri" w:cs="Calibri"/>
          <w:sz w:val="22"/>
          <w:szCs w:val="22"/>
          <w:lang w:val="en-US"/>
        </w:rPr>
      </w:pPr>
      <w:r w:rsidRPr="009C15D6">
        <w:rPr>
          <w:rFonts w:ascii="Calibri" w:hAnsi="Calibri" w:cs="Calibri"/>
          <w:sz w:val="22"/>
          <w:szCs w:val="22"/>
          <w:lang w:val="en-US"/>
        </w:rPr>
        <w:t>Do not store personal or health information on mobile computing devices unless you need to. This must be limited to what is necessary, and the data may only be stored for as long as necessary to complete a task</w:t>
      </w:r>
      <w:r w:rsidRPr="0062335E">
        <w:rPr>
          <w:rFonts w:ascii="Calibri" w:hAnsi="Calibri" w:cs="Calibri"/>
          <w:sz w:val="22"/>
          <w:szCs w:val="22"/>
          <w:lang w:val="en-US"/>
        </w:rPr>
        <w:t xml:space="preserve">. Data must be permanently deleted from </w:t>
      </w:r>
      <w:r w:rsidR="008A235A" w:rsidRPr="0062335E">
        <w:rPr>
          <w:rFonts w:ascii="Calibri" w:hAnsi="Calibri" w:cs="Calibri"/>
          <w:sz w:val="22"/>
          <w:szCs w:val="22"/>
          <w:lang w:val="en-US"/>
        </w:rPr>
        <w:t xml:space="preserve">all computing devices such as </w:t>
      </w:r>
      <w:r w:rsidR="006960FF" w:rsidRPr="0062335E">
        <w:rPr>
          <w:rFonts w:ascii="Calibri" w:hAnsi="Calibri" w:cs="Calibri"/>
          <w:sz w:val="22"/>
          <w:szCs w:val="22"/>
          <w:lang w:val="en-US"/>
        </w:rPr>
        <w:t xml:space="preserve">tablets, phones, etc., </w:t>
      </w:r>
      <w:r w:rsidRPr="0062335E">
        <w:rPr>
          <w:rFonts w:ascii="Calibri" w:hAnsi="Calibri" w:cs="Calibri"/>
          <w:sz w:val="22"/>
          <w:szCs w:val="22"/>
          <w:lang w:val="en-US"/>
        </w:rPr>
        <w:t>once it is no longer required.</w:t>
      </w:r>
    </w:p>
    <w:p w14:paraId="16BA46B8" w14:textId="77777777" w:rsidR="009F43FC" w:rsidRPr="009C15D6" w:rsidRDefault="005861E4" w:rsidP="005861E4">
      <w:pPr>
        <w:pStyle w:val="ListParagraph"/>
        <w:numPr>
          <w:ilvl w:val="1"/>
          <w:numId w:val="23"/>
        </w:numPr>
        <w:rPr>
          <w:rFonts w:ascii="Calibri" w:hAnsi="Calibri" w:cs="Calibri"/>
          <w:sz w:val="22"/>
          <w:szCs w:val="22"/>
          <w:lang w:val="en-US"/>
        </w:rPr>
      </w:pPr>
      <w:r w:rsidRPr="0062335E">
        <w:rPr>
          <w:rFonts w:ascii="Calibri" w:hAnsi="Calibri" w:cs="Calibri"/>
          <w:sz w:val="22"/>
          <w:szCs w:val="22"/>
          <w:lang w:val="en-US"/>
        </w:rPr>
        <w:t>Data on the hard drive is encrypted</w:t>
      </w:r>
      <w:r w:rsidRPr="009C15D6">
        <w:rPr>
          <w:rFonts w:ascii="Calibri" w:hAnsi="Calibri" w:cs="Calibri"/>
          <w:sz w:val="22"/>
          <w:szCs w:val="22"/>
          <w:lang w:val="en-US"/>
        </w:rPr>
        <w:t xml:space="preserve"> as is data on all other mobile devices. Data encryption capability cannot be disabled by the user.</w:t>
      </w:r>
    </w:p>
    <w:p w14:paraId="1FCCFAEB" w14:textId="51E87CE8" w:rsidR="009F43FC" w:rsidRPr="009C15D6" w:rsidRDefault="005861E4" w:rsidP="005861E4">
      <w:pPr>
        <w:pStyle w:val="ListParagraph"/>
        <w:numPr>
          <w:ilvl w:val="1"/>
          <w:numId w:val="23"/>
        </w:numPr>
        <w:rPr>
          <w:rFonts w:ascii="Calibri" w:hAnsi="Calibri" w:cs="Calibri"/>
          <w:sz w:val="22"/>
          <w:szCs w:val="22"/>
          <w:lang w:val="en-US"/>
        </w:rPr>
      </w:pPr>
      <w:r w:rsidRPr="009C15D6">
        <w:rPr>
          <w:rFonts w:ascii="Calibri" w:hAnsi="Calibri" w:cs="Calibri"/>
          <w:sz w:val="22"/>
          <w:szCs w:val="22"/>
          <w:lang w:val="en-US"/>
        </w:rPr>
        <w:t>Access to physicians</w:t>
      </w:r>
      <w:r w:rsidR="007042E0">
        <w:rPr>
          <w:rFonts w:ascii="Calibri" w:hAnsi="Calibri" w:cs="Calibri"/>
          <w:sz w:val="22"/>
          <w:szCs w:val="22"/>
          <w:lang w:val="en-US"/>
        </w:rPr>
        <w:t>'</w:t>
      </w:r>
      <w:r w:rsidRPr="009C15D6">
        <w:rPr>
          <w:rFonts w:ascii="Calibri" w:hAnsi="Calibri" w:cs="Calibri"/>
          <w:sz w:val="22"/>
          <w:szCs w:val="22"/>
          <w:lang w:val="en-US"/>
        </w:rPr>
        <w:t xml:space="preserve"> EMR will be provided using the practice</w:t>
      </w:r>
      <w:r w:rsidR="007042E0">
        <w:rPr>
          <w:rFonts w:ascii="Calibri" w:hAnsi="Calibri" w:cs="Calibri"/>
          <w:sz w:val="22"/>
          <w:szCs w:val="22"/>
          <w:lang w:val="en-US"/>
        </w:rPr>
        <w:t>-</w:t>
      </w:r>
      <w:r w:rsidRPr="009C15D6">
        <w:rPr>
          <w:rFonts w:ascii="Calibri" w:hAnsi="Calibri" w:cs="Calibri"/>
          <w:sz w:val="22"/>
          <w:szCs w:val="22"/>
          <w:lang w:val="en-US"/>
        </w:rPr>
        <w:t>owned computers.</w:t>
      </w:r>
    </w:p>
    <w:p w14:paraId="28F8AB94" w14:textId="2EB492CE" w:rsidR="009F43FC" w:rsidRPr="009C15D6" w:rsidRDefault="005861E4" w:rsidP="005861E4">
      <w:pPr>
        <w:pStyle w:val="ListParagraph"/>
        <w:numPr>
          <w:ilvl w:val="0"/>
          <w:numId w:val="24"/>
        </w:numPr>
        <w:rPr>
          <w:rFonts w:ascii="Calibri" w:hAnsi="Calibri" w:cs="Calibri"/>
          <w:sz w:val="22"/>
          <w:szCs w:val="22"/>
          <w:lang w:val="en-US"/>
        </w:rPr>
      </w:pPr>
      <w:r w:rsidRPr="009C15D6">
        <w:rPr>
          <w:rFonts w:ascii="Calibri" w:hAnsi="Calibri" w:cs="Calibri"/>
          <w:sz w:val="22"/>
          <w:szCs w:val="22"/>
          <w:lang w:val="en-US"/>
        </w:rPr>
        <w:t>Ensure the laptop</w:t>
      </w:r>
      <w:r w:rsidR="007042E0">
        <w:rPr>
          <w:rFonts w:ascii="Calibri" w:hAnsi="Calibri" w:cs="Calibri"/>
          <w:sz w:val="22"/>
          <w:szCs w:val="22"/>
          <w:lang w:val="en-US"/>
        </w:rPr>
        <w:t>'</w:t>
      </w:r>
      <w:r w:rsidRPr="009C15D6">
        <w:rPr>
          <w:rFonts w:ascii="Calibri" w:hAnsi="Calibri" w:cs="Calibri"/>
          <w:sz w:val="22"/>
          <w:szCs w:val="22"/>
          <w:lang w:val="en-US"/>
        </w:rPr>
        <w:t>s network connection defaults are set to disable automatic roaming.</w:t>
      </w:r>
    </w:p>
    <w:p w14:paraId="0715F48A" w14:textId="0A8A02B4" w:rsidR="009F43FC" w:rsidRPr="009C15D6" w:rsidRDefault="005861E4" w:rsidP="009F43FC">
      <w:pPr>
        <w:pStyle w:val="ListParagraph"/>
        <w:numPr>
          <w:ilvl w:val="1"/>
          <w:numId w:val="24"/>
        </w:numPr>
        <w:rPr>
          <w:rFonts w:ascii="Calibri" w:hAnsi="Calibri" w:cs="Calibri"/>
          <w:sz w:val="22"/>
          <w:szCs w:val="22"/>
          <w:lang w:val="en-US"/>
        </w:rPr>
      </w:pPr>
      <w:r w:rsidRPr="2865FD38">
        <w:rPr>
          <w:rFonts w:ascii="Calibri" w:hAnsi="Calibri" w:cs="Calibri"/>
          <w:sz w:val="22"/>
          <w:szCs w:val="22"/>
          <w:lang w:val="en-US"/>
        </w:rPr>
        <w:t>Mobile devices</w:t>
      </w:r>
      <w:r w:rsidR="007042E0" w:rsidRPr="2865FD38">
        <w:rPr>
          <w:rFonts w:ascii="Calibri" w:hAnsi="Calibri" w:cs="Calibri"/>
          <w:sz w:val="22"/>
          <w:szCs w:val="22"/>
          <w:lang w:val="en-US"/>
        </w:rPr>
        <w:t>,</w:t>
      </w:r>
      <w:r w:rsidRPr="2865FD38">
        <w:rPr>
          <w:rFonts w:ascii="Calibri" w:hAnsi="Calibri" w:cs="Calibri"/>
          <w:sz w:val="22"/>
          <w:szCs w:val="22"/>
          <w:lang w:val="en-US"/>
        </w:rPr>
        <w:t xml:space="preserve"> including </w:t>
      </w:r>
      <w:r w:rsidR="004B2E9D">
        <w:rPr>
          <w:rFonts w:ascii="Calibri" w:hAnsi="Calibri" w:cs="Calibri"/>
          <w:sz w:val="22"/>
          <w:szCs w:val="22"/>
          <w:lang w:val="en-US"/>
        </w:rPr>
        <w:t>cell</w:t>
      </w:r>
      <w:r w:rsidR="006A703A" w:rsidRPr="2865FD38">
        <w:rPr>
          <w:rFonts w:ascii="Calibri" w:hAnsi="Calibri" w:cs="Calibri"/>
          <w:sz w:val="22"/>
          <w:szCs w:val="22"/>
          <w:lang w:val="en-US"/>
        </w:rPr>
        <w:t>phones</w:t>
      </w:r>
      <w:r w:rsidRPr="2865FD38">
        <w:rPr>
          <w:rFonts w:ascii="Calibri" w:hAnsi="Calibri" w:cs="Calibri"/>
          <w:sz w:val="22"/>
          <w:szCs w:val="22"/>
          <w:lang w:val="en-US"/>
        </w:rPr>
        <w:t xml:space="preserve"> and memory devices</w:t>
      </w:r>
      <w:r w:rsidR="007042E0" w:rsidRPr="2865FD38">
        <w:rPr>
          <w:rFonts w:ascii="Calibri" w:hAnsi="Calibri" w:cs="Calibri"/>
          <w:sz w:val="22"/>
          <w:szCs w:val="22"/>
          <w:lang w:val="en-US"/>
        </w:rPr>
        <w:t>,</w:t>
      </w:r>
      <w:r w:rsidRPr="2865FD38">
        <w:rPr>
          <w:rFonts w:ascii="Calibri" w:hAnsi="Calibri" w:cs="Calibri"/>
          <w:sz w:val="22"/>
          <w:szCs w:val="22"/>
          <w:lang w:val="en-US"/>
        </w:rPr>
        <w:t xml:space="preserve"> must each have, at minimum, unique password settings and, where possible, data encryption enabled.</w:t>
      </w:r>
    </w:p>
    <w:p w14:paraId="4FB4E537" w14:textId="65F78475" w:rsidR="009F43FC" w:rsidRPr="009C15D6" w:rsidRDefault="005861E4" w:rsidP="005861E4">
      <w:pPr>
        <w:pStyle w:val="ListParagraph"/>
        <w:numPr>
          <w:ilvl w:val="0"/>
          <w:numId w:val="25"/>
        </w:numPr>
        <w:rPr>
          <w:rFonts w:ascii="Calibri" w:hAnsi="Calibri" w:cs="Calibri"/>
          <w:sz w:val="22"/>
          <w:szCs w:val="22"/>
          <w:lang w:val="en-US"/>
        </w:rPr>
      </w:pPr>
      <w:r w:rsidRPr="009C15D6">
        <w:rPr>
          <w:rFonts w:ascii="Calibri" w:hAnsi="Calibri" w:cs="Calibri"/>
          <w:sz w:val="22"/>
          <w:szCs w:val="22"/>
          <w:lang w:val="en-US"/>
        </w:rPr>
        <w:t xml:space="preserve">Wherever possible, </w:t>
      </w:r>
      <w:r w:rsidR="007042E0">
        <w:rPr>
          <w:rFonts w:ascii="Calibri" w:hAnsi="Calibri" w:cs="Calibri"/>
          <w:sz w:val="22"/>
          <w:szCs w:val="22"/>
          <w:lang w:val="en-US"/>
        </w:rPr>
        <w:t xml:space="preserve">an </w:t>
      </w:r>
      <w:r w:rsidR="004B10B9">
        <w:rPr>
          <w:rFonts w:ascii="Calibri" w:hAnsi="Calibri" w:cs="Calibri"/>
          <w:sz w:val="22"/>
          <w:szCs w:val="22"/>
          <w:lang w:val="en-US"/>
        </w:rPr>
        <w:t>I</w:t>
      </w:r>
      <w:r w:rsidRPr="009C15D6">
        <w:rPr>
          <w:rFonts w:ascii="Calibri" w:hAnsi="Calibri" w:cs="Calibri"/>
          <w:sz w:val="22"/>
          <w:szCs w:val="22"/>
          <w:lang w:val="en-US"/>
        </w:rPr>
        <w:t xml:space="preserve">nternet connection will be gained using </w:t>
      </w:r>
      <w:r w:rsidR="007042E0">
        <w:rPr>
          <w:rFonts w:ascii="Calibri" w:hAnsi="Calibri" w:cs="Calibri"/>
          <w:sz w:val="22"/>
          <w:szCs w:val="22"/>
          <w:lang w:val="en-US"/>
        </w:rPr>
        <w:t xml:space="preserve">a </w:t>
      </w:r>
      <w:r w:rsidRPr="009C15D6">
        <w:rPr>
          <w:rFonts w:ascii="Calibri" w:hAnsi="Calibri" w:cs="Calibri"/>
          <w:sz w:val="22"/>
          <w:szCs w:val="22"/>
          <w:lang w:val="en-US"/>
        </w:rPr>
        <w:t>wired network connection.</w:t>
      </w:r>
    </w:p>
    <w:p w14:paraId="762D0400" w14:textId="61F565ED" w:rsidR="009F43FC" w:rsidRPr="009C15D6" w:rsidRDefault="005861E4" w:rsidP="005861E4">
      <w:pPr>
        <w:pStyle w:val="ListParagraph"/>
        <w:numPr>
          <w:ilvl w:val="0"/>
          <w:numId w:val="25"/>
        </w:numPr>
        <w:rPr>
          <w:rFonts w:ascii="Calibri" w:hAnsi="Calibri" w:cs="Calibri"/>
          <w:sz w:val="22"/>
          <w:szCs w:val="22"/>
          <w:lang w:val="en-US"/>
        </w:rPr>
      </w:pPr>
      <w:r w:rsidRPr="2865FD38">
        <w:rPr>
          <w:rFonts w:ascii="Calibri" w:hAnsi="Calibri" w:cs="Calibri"/>
          <w:sz w:val="22"/>
          <w:szCs w:val="22"/>
          <w:lang w:val="en-US"/>
        </w:rPr>
        <w:t xml:space="preserve">When using wireless connections outside of the </w:t>
      </w:r>
      <w:r w:rsidR="008F4899" w:rsidRPr="2865FD38">
        <w:rPr>
          <w:rFonts w:ascii="Calibri" w:hAnsi="Calibri" w:cs="Calibri"/>
          <w:sz w:val="22"/>
          <w:szCs w:val="22"/>
          <w:lang w:val="en-US"/>
        </w:rPr>
        <w:t xml:space="preserve">clinic </w:t>
      </w:r>
      <w:r w:rsidRPr="2865FD38">
        <w:rPr>
          <w:rFonts w:ascii="Calibri" w:hAnsi="Calibri" w:cs="Calibri"/>
          <w:sz w:val="22"/>
          <w:szCs w:val="22"/>
          <w:lang w:val="en-US"/>
        </w:rPr>
        <w:t xml:space="preserve">is unavoidable, ensure it is a secure connection and not a public connection. </w:t>
      </w:r>
    </w:p>
    <w:p w14:paraId="022516A4" w14:textId="3DD692C7" w:rsidR="009F43FC" w:rsidRPr="009C15D6" w:rsidRDefault="005861E4" w:rsidP="005861E4">
      <w:pPr>
        <w:pStyle w:val="ListParagraph"/>
        <w:numPr>
          <w:ilvl w:val="0"/>
          <w:numId w:val="25"/>
        </w:numPr>
        <w:rPr>
          <w:rFonts w:ascii="Calibri" w:hAnsi="Calibri" w:cs="Calibri"/>
          <w:sz w:val="22"/>
          <w:szCs w:val="22"/>
          <w:lang w:val="en-US"/>
        </w:rPr>
      </w:pPr>
      <w:r w:rsidRPr="009C15D6">
        <w:rPr>
          <w:rFonts w:ascii="Calibri" w:hAnsi="Calibri" w:cs="Calibri"/>
          <w:sz w:val="22"/>
          <w:szCs w:val="22"/>
          <w:lang w:val="en-US"/>
        </w:rPr>
        <w:t>Physicians</w:t>
      </w:r>
      <w:r w:rsidR="001357B3">
        <w:rPr>
          <w:rFonts w:ascii="Calibri" w:hAnsi="Calibri" w:cs="Calibri"/>
          <w:sz w:val="22"/>
          <w:szCs w:val="22"/>
          <w:lang w:val="en-US"/>
        </w:rPr>
        <w:t xml:space="preserve">, </w:t>
      </w:r>
      <w:r w:rsidRPr="009C15D6">
        <w:rPr>
          <w:rFonts w:ascii="Calibri" w:hAnsi="Calibri" w:cs="Calibri"/>
          <w:sz w:val="22"/>
          <w:szCs w:val="22"/>
          <w:lang w:val="en-US"/>
        </w:rPr>
        <w:t xml:space="preserve">authorized </w:t>
      </w:r>
      <w:r w:rsidR="008F4899">
        <w:rPr>
          <w:rFonts w:ascii="Calibri" w:hAnsi="Calibri" w:cs="Calibri"/>
          <w:sz w:val="22"/>
          <w:szCs w:val="22"/>
          <w:lang w:val="en-US"/>
        </w:rPr>
        <w:t>c</w:t>
      </w:r>
      <w:r w:rsidRPr="009C15D6">
        <w:rPr>
          <w:rFonts w:ascii="Calibri" w:hAnsi="Calibri" w:cs="Calibri"/>
          <w:sz w:val="22"/>
          <w:szCs w:val="22"/>
          <w:lang w:val="en-US"/>
        </w:rPr>
        <w:t xml:space="preserve">linic employees and vendors may be granted access to </w:t>
      </w:r>
      <w:r w:rsidR="007042E0">
        <w:rPr>
          <w:rFonts w:ascii="Calibri" w:hAnsi="Calibri" w:cs="Calibri"/>
          <w:sz w:val="22"/>
          <w:szCs w:val="22"/>
          <w:lang w:val="en-US"/>
        </w:rPr>
        <w:t xml:space="preserve">a </w:t>
      </w:r>
      <w:r w:rsidRPr="009C15D6">
        <w:rPr>
          <w:rFonts w:ascii="Calibri" w:hAnsi="Calibri" w:cs="Calibri"/>
          <w:sz w:val="22"/>
          <w:szCs w:val="22"/>
          <w:lang w:val="en-US"/>
        </w:rPr>
        <w:t>wireless network and</w:t>
      </w:r>
      <w:r w:rsidR="007042E0">
        <w:rPr>
          <w:rFonts w:ascii="Calibri" w:hAnsi="Calibri" w:cs="Calibri"/>
          <w:sz w:val="22"/>
          <w:szCs w:val="22"/>
          <w:lang w:val="en-US"/>
        </w:rPr>
        <w:t>/</w:t>
      </w:r>
      <w:r w:rsidRPr="009C15D6">
        <w:rPr>
          <w:rFonts w:ascii="Calibri" w:hAnsi="Calibri" w:cs="Calibri"/>
          <w:sz w:val="22"/>
          <w:szCs w:val="22"/>
          <w:lang w:val="en-US"/>
        </w:rPr>
        <w:t xml:space="preserve">or remote access to the </w:t>
      </w:r>
      <w:r w:rsidR="008F4899">
        <w:rPr>
          <w:rFonts w:ascii="Calibri" w:hAnsi="Calibri" w:cs="Calibri"/>
          <w:sz w:val="22"/>
          <w:szCs w:val="22"/>
          <w:lang w:val="en-US"/>
        </w:rPr>
        <w:t>c</w:t>
      </w:r>
      <w:r w:rsidRPr="009C15D6">
        <w:rPr>
          <w:rFonts w:ascii="Calibri" w:hAnsi="Calibri" w:cs="Calibri"/>
          <w:sz w:val="22"/>
          <w:szCs w:val="22"/>
          <w:lang w:val="en-US"/>
        </w:rPr>
        <w:t>linic local install EMR. Access from outside of the primary site requires two-factor authentication (FOB and password) and a VPN tunnel.</w:t>
      </w:r>
    </w:p>
    <w:p w14:paraId="2B13D0C6" w14:textId="74E1A891" w:rsidR="009F43FC" w:rsidRPr="009C15D6" w:rsidRDefault="005861E4" w:rsidP="005861E4">
      <w:pPr>
        <w:pStyle w:val="ListParagraph"/>
        <w:numPr>
          <w:ilvl w:val="1"/>
          <w:numId w:val="25"/>
        </w:numPr>
        <w:rPr>
          <w:rFonts w:ascii="Calibri" w:hAnsi="Calibri" w:cs="Calibri"/>
          <w:sz w:val="22"/>
          <w:szCs w:val="22"/>
          <w:lang w:val="en-US"/>
        </w:rPr>
      </w:pPr>
      <w:r w:rsidRPr="009C15D6">
        <w:rPr>
          <w:rFonts w:ascii="Calibri" w:hAnsi="Calibri" w:cs="Calibri"/>
          <w:sz w:val="22"/>
          <w:szCs w:val="22"/>
          <w:lang w:val="en-US"/>
        </w:rPr>
        <w:t xml:space="preserve">Authorized wireless network and remote access users acknowledge that the </w:t>
      </w:r>
      <w:r w:rsidR="007042E0">
        <w:rPr>
          <w:rFonts w:ascii="Calibri" w:hAnsi="Calibri" w:cs="Calibri"/>
          <w:sz w:val="22"/>
          <w:szCs w:val="22"/>
          <w:lang w:val="en-US"/>
        </w:rPr>
        <w:t>c</w:t>
      </w:r>
      <w:r w:rsidRPr="009C15D6">
        <w:rPr>
          <w:rFonts w:ascii="Calibri" w:hAnsi="Calibri" w:cs="Calibri"/>
          <w:sz w:val="22"/>
          <w:szCs w:val="22"/>
          <w:lang w:val="en-US"/>
        </w:rPr>
        <w:t>linic</w:t>
      </w:r>
      <w:r w:rsidR="007042E0">
        <w:rPr>
          <w:rFonts w:ascii="Calibri" w:hAnsi="Calibri" w:cs="Calibri"/>
          <w:sz w:val="22"/>
          <w:szCs w:val="22"/>
          <w:lang w:val="en-US"/>
        </w:rPr>
        <w:t>'</w:t>
      </w:r>
      <w:r w:rsidRPr="009C15D6">
        <w:rPr>
          <w:rFonts w:ascii="Calibri" w:hAnsi="Calibri" w:cs="Calibri"/>
          <w:sz w:val="22"/>
          <w:szCs w:val="22"/>
          <w:lang w:val="en-US"/>
        </w:rPr>
        <w:t xml:space="preserve">s policies and procedures (including wireless networking) and </w:t>
      </w:r>
      <w:r w:rsidR="007042E0">
        <w:rPr>
          <w:rFonts w:ascii="Calibri" w:hAnsi="Calibri" w:cs="Calibri"/>
          <w:sz w:val="22"/>
          <w:szCs w:val="22"/>
          <w:lang w:val="en-US"/>
        </w:rPr>
        <w:t>the clinic's security requirements</w:t>
      </w:r>
      <w:r w:rsidRPr="009C15D6">
        <w:rPr>
          <w:rFonts w:ascii="Calibri" w:hAnsi="Calibri" w:cs="Calibri"/>
          <w:sz w:val="22"/>
          <w:szCs w:val="22"/>
          <w:lang w:val="en-US"/>
        </w:rPr>
        <w:t xml:space="preserve"> also apply to the remote access sites (</w:t>
      </w:r>
      <w:r w:rsidR="009460F0" w:rsidRPr="009C15D6">
        <w:rPr>
          <w:rFonts w:ascii="Calibri" w:hAnsi="Calibri" w:cs="Calibri"/>
          <w:sz w:val="22"/>
          <w:szCs w:val="22"/>
          <w:lang w:val="en-US"/>
        </w:rPr>
        <w:t>i.e.,</w:t>
      </w:r>
      <w:r w:rsidRPr="009C15D6">
        <w:rPr>
          <w:rFonts w:ascii="Calibri" w:hAnsi="Calibri" w:cs="Calibri"/>
          <w:sz w:val="22"/>
          <w:szCs w:val="22"/>
          <w:lang w:val="en-US"/>
        </w:rPr>
        <w:t xml:space="preserve"> home offices).</w:t>
      </w:r>
    </w:p>
    <w:p w14:paraId="6D2011FB" w14:textId="0EE415BB" w:rsidR="009F43FC" w:rsidRPr="009C15D6" w:rsidRDefault="005861E4" w:rsidP="005861E4">
      <w:pPr>
        <w:pStyle w:val="ListParagraph"/>
        <w:numPr>
          <w:ilvl w:val="1"/>
          <w:numId w:val="25"/>
        </w:numPr>
        <w:rPr>
          <w:rFonts w:ascii="Calibri" w:hAnsi="Calibri" w:cs="Calibri"/>
          <w:sz w:val="22"/>
          <w:szCs w:val="22"/>
          <w:lang w:val="en-US"/>
        </w:rPr>
      </w:pPr>
      <w:r w:rsidRPr="009C15D6">
        <w:rPr>
          <w:rFonts w:ascii="Calibri" w:hAnsi="Calibri" w:cs="Calibri"/>
          <w:sz w:val="22"/>
          <w:szCs w:val="22"/>
          <w:lang w:val="en-US"/>
        </w:rPr>
        <w:t xml:space="preserve">When using remote access to the </w:t>
      </w:r>
      <w:r w:rsidR="008F4899">
        <w:rPr>
          <w:rFonts w:ascii="Calibri" w:hAnsi="Calibri" w:cs="Calibri"/>
          <w:sz w:val="22"/>
          <w:szCs w:val="22"/>
          <w:lang w:val="en-US"/>
        </w:rPr>
        <w:t>c</w:t>
      </w:r>
      <w:r w:rsidR="007042E0">
        <w:rPr>
          <w:rFonts w:ascii="Calibri" w:hAnsi="Calibri" w:cs="Calibri"/>
          <w:sz w:val="22"/>
          <w:szCs w:val="22"/>
          <w:lang w:val="en-US"/>
        </w:rPr>
        <w:t>linic'</w:t>
      </w:r>
      <w:r w:rsidRPr="009C15D6">
        <w:rPr>
          <w:rFonts w:ascii="Calibri" w:hAnsi="Calibri" w:cs="Calibri"/>
          <w:sz w:val="22"/>
          <w:szCs w:val="22"/>
          <w:lang w:val="en-US"/>
        </w:rPr>
        <w:t xml:space="preserve">s EMR, the user will access the </w:t>
      </w:r>
      <w:r w:rsidR="00B90379">
        <w:rPr>
          <w:rFonts w:ascii="Calibri" w:hAnsi="Calibri" w:cs="Calibri"/>
          <w:sz w:val="22"/>
          <w:szCs w:val="22"/>
          <w:lang w:val="en-US"/>
        </w:rPr>
        <w:t>I</w:t>
      </w:r>
      <w:r w:rsidRPr="009C15D6">
        <w:rPr>
          <w:rFonts w:ascii="Calibri" w:hAnsi="Calibri" w:cs="Calibri"/>
          <w:sz w:val="22"/>
          <w:szCs w:val="22"/>
          <w:lang w:val="en-US"/>
        </w:rPr>
        <w:t>nternet tools on the web browser to:</w:t>
      </w:r>
    </w:p>
    <w:p w14:paraId="46E6B740" w14:textId="22210446" w:rsidR="009F43FC" w:rsidRPr="009C15D6" w:rsidRDefault="008F4899" w:rsidP="005861E4">
      <w:pPr>
        <w:pStyle w:val="ListParagraph"/>
        <w:numPr>
          <w:ilvl w:val="2"/>
          <w:numId w:val="25"/>
        </w:numPr>
        <w:rPr>
          <w:rFonts w:ascii="Calibri" w:hAnsi="Calibri" w:cs="Calibri"/>
          <w:sz w:val="22"/>
          <w:szCs w:val="22"/>
          <w:lang w:val="en-US"/>
        </w:rPr>
      </w:pPr>
      <w:r>
        <w:rPr>
          <w:rFonts w:ascii="Calibri" w:hAnsi="Calibri" w:cs="Calibri"/>
          <w:sz w:val="22"/>
          <w:szCs w:val="22"/>
          <w:lang w:val="en-US"/>
        </w:rPr>
        <w:t>D</w:t>
      </w:r>
      <w:r w:rsidR="005861E4" w:rsidRPr="009C15D6">
        <w:rPr>
          <w:rFonts w:ascii="Calibri" w:hAnsi="Calibri" w:cs="Calibri"/>
          <w:sz w:val="22"/>
          <w:szCs w:val="22"/>
          <w:lang w:val="en-US"/>
        </w:rPr>
        <w:t>elete history</w:t>
      </w:r>
    </w:p>
    <w:p w14:paraId="08933100" w14:textId="5313C5A3" w:rsidR="009F43FC" w:rsidRPr="009C15D6" w:rsidRDefault="008F4899" w:rsidP="005861E4">
      <w:pPr>
        <w:pStyle w:val="ListParagraph"/>
        <w:numPr>
          <w:ilvl w:val="2"/>
          <w:numId w:val="25"/>
        </w:numPr>
        <w:rPr>
          <w:rFonts w:ascii="Calibri" w:hAnsi="Calibri" w:cs="Calibri"/>
          <w:sz w:val="22"/>
          <w:szCs w:val="22"/>
          <w:lang w:val="en-US"/>
        </w:rPr>
      </w:pPr>
      <w:r>
        <w:rPr>
          <w:rFonts w:ascii="Calibri" w:hAnsi="Calibri" w:cs="Calibri"/>
          <w:sz w:val="22"/>
          <w:szCs w:val="22"/>
          <w:lang w:val="en-US"/>
        </w:rPr>
        <w:t>C</w:t>
      </w:r>
      <w:r w:rsidR="005861E4" w:rsidRPr="009C15D6">
        <w:rPr>
          <w:rFonts w:ascii="Calibri" w:hAnsi="Calibri" w:cs="Calibri"/>
          <w:sz w:val="22"/>
          <w:szCs w:val="22"/>
          <w:lang w:val="en-US"/>
        </w:rPr>
        <w:t>lear temporary files</w:t>
      </w:r>
    </w:p>
    <w:p w14:paraId="026DB551" w14:textId="148561CB" w:rsidR="009F43FC" w:rsidRPr="009C15D6" w:rsidRDefault="008F4899" w:rsidP="005861E4">
      <w:pPr>
        <w:pStyle w:val="ListParagraph"/>
        <w:numPr>
          <w:ilvl w:val="2"/>
          <w:numId w:val="25"/>
        </w:numPr>
        <w:rPr>
          <w:rFonts w:ascii="Calibri" w:hAnsi="Calibri" w:cs="Calibri"/>
          <w:sz w:val="22"/>
          <w:szCs w:val="22"/>
          <w:lang w:val="en-US"/>
        </w:rPr>
      </w:pPr>
      <w:r>
        <w:rPr>
          <w:rFonts w:ascii="Calibri" w:hAnsi="Calibri" w:cs="Calibri"/>
          <w:sz w:val="22"/>
          <w:szCs w:val="22"/>
          <w:lang w:val="en-US"/>
        </w:rPr>
        <w:t>C</w:t>
      </w:r>
      <w:r w:rsidR="005861E4" w:rsidRPr="009C15D6">
        <w:rPr>
          <w:rFonts w:ascii="Calibri" w:hAnsi="Calibri" w:cs="Calibri"/>
          <w:sz w:val="22"/>
          <w:szCs w:val="22"/>
          <w:lang w:val="en-US"/>
        </w:rPr>
        <w:t>lear the cache in virtual memory</w:t>
      </w:r>
    </w:p>
    <w:p w14:paraId="0D338CC1" w14:textId="1E263931" w:rsidR="009F43FC" w:rsidRPr="009C15D6" w:rsidRDefault="008F4899" w:rsidP="005861E4">
      <w:pPr>
        <w:pStyle w:val="ListParagraph"/>
        <w:numPr>
          <w:ilvl w:val="2"/>
          <w:numId w:val="25"/>
        </w:numPr>
        <w:rPr>
          <w:rFonts w:ascii="Calibri" w:hAnsi="Calibri" w:cs="Calibri"/>
          <w:sz w:val="22"/>
          <w:szCs w:val="22"/>
          <w:lang w:val="en-US"/>
        </w:rPr>
      </w:pPr>
      <w:r>
        <w:rPr>
          <w:rFonts w:ascii="Calibri" w:hAnsi="Calibri" w:cs="Calibri"/>
          <w:sz w:val="22"/>
          <w:szCs w:val="22"/>
          <w:lang w:val="en-US"/>
        </w:rPr>
        <w:t>C</w:t>
      </w:r>
      <w:r w:rsidR="005861E4" w:rsidRPr="009C15D6">
        <w:rPr>
          <w:rFonts w:ascii="Calibri" w:hAnsi="Calibri" w:cs="Calibri"/>
          <w:sz w:val="22"/>
          <w:szCs w:val="22"/>
          <w:lang w:val="en-US"/>
        </w:rPr>
        <w:t>lear cookies</w:t>
      </w:r>
    </w:p>
    <w:p w14:paraId="0AC908C4" w14:textId="44327CF9" w:rsidR="005861E4" w:rsidRPr="009C15D6" w:rsidRDefault="008F4899" w:rsidP="005861E4">
      <w:pPr>
        <w:pStyle w:val="ListParagraph"/>
        <w:numPr>
          <w:ilvl w:val="2"/>
          <w:numId w:val="25"/>
        </w:numPr>
        <w:rPr>
          <w:rFonts w:ascii="Calibri" w:hAnsi="Calibri" w:cs="Calibri"/>
          <w:sz w:val="22"/>
          <w:szCs w:val="22"/>
          <w:lang w:val="en-US"/>
        </w:rPr>
      </w:pPr>
      <w:r>
        <w:rPr>
          <w:rFonts w:ascii="Calibri" w:hAnsi="Calibri" w:cs="Calibri"/>
          <w:sz w:val="22"/>
          <w:szCs w:val="22"/>
          <w:lang w:val="en-US"/>
        </w:rPr>
        <w:t>C</w:t>
      </w:r>
      <w:r w:rsidR="005861E4" w:rsidRPr="009C15D6">
        <w:rPr>
          <w:rFonts w:ascii="Calibri" w:hAnsi="Calibri" w:cs="Calibri"/>
          <w:sz w:val="22"/>
          <w:szCs w:val="22"/>
          <w:lang w:val="en-US"/>
        </w:rPr>
        <w:t xml:space="preserve">lose the </w:t>
      </w:r>
      <w:r w:rsidR="00B90379">
        <w:rPr>
          <w:rFonts w:ascii="Calibri" w:hAnsi="Calibri" w:cs="Calibri"/>
          <w:sz w:val="22"/>
          <w:szCs w:val="22"/>
          <w:lang w:val="en-US"/>
        </w:rPr>
        <w:t>I</w:t>
      </w:r>
      <w:r w:rsidR="005861E4" w:rsidRPr="009C15D6">
        <w:rPr>
          <w:rFonts w:ascii="Calibri" w:hAnsi="Calibri" w:cs="Calibri"/>
          <w:sz w:val="22"/>
          <w:szCs w:val="22"/>
          <w:lang w:val="en-US"/>
        </w:rPr>
        <w:t>nternet brows</w:t>
      </w:r>
      <w:r>
        <w:rPr>
          <w:rFonts w:ascii="Calibri" w:hAnsi="Calibri" w:cs="Calibri"/>
          <w:sz w:val="22"/>
          <w:szCs w:val="22"/>
          <w:lang w:val="en-US"/>
        </w:rPr>
        <w:t>er</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115C2289" w14:textId="3E217B26" w:rsidR="00E55E2C" w:rsidRDefault="00350930" w:rsidP="00442803">
      <w:r w:rsidRPr="00DE42D3">
        <w:rPr>
          <w:rFonts w:ascii="Calibri" w:hAnsi="Calibri" w:cs="Calibri"/>
          <w:sz w:val="22"/>
          <w:szCs w:val="22"/>
        </w:rPr>
        <w:t xml:space="preserve">If you have any questions about this </w:t>
      </w:r>
      <w:r w:rsidR="00327E99" w:rsidRPr="00DE42D3">
        <w:rPr>
          <w:rFonts w:ascii="Calibri" w:hAnsi="Calibri" w:cs="Calibri"/>
          <w:sz w:val="22"/>
          <w:szCs w:val="22"/>
        </w:rPr>
        <w:t xml:space="preserve">policy, please contact the </w:t>
      </w:r>
      <w:r w:rsidR="007042E0">
        <w:rPr>
          <w:rFonts w:ascii="Calibri" w:hAnsi="Calibri" w:cs="Calibri"/>
          <w:sz w:val="22"/>
          <w:szCs w:val="22"/>
        </w:rPr>
        <w:t>C</w:t>
      </w:r>
      <w:r w:rsidR="00327E99" w:rsidRPr="00DE42D3">
        <w:rPr>
          <w:rFonts w:ascii="Calibri" w:hAnsi="Calibri" w:cs="Calibri"/>
          <w:sz w:val="22"/>
          <w:szCs w:val="22"/>
        </w:rPr>
        <w:t>linic</w:t>
      </w:r>
      <w:r w:rsidR="007042E0">
        <w:rPr>
          <w:rFonts w:ascii="Calibri" w:hAnsi="Calibri" w:cs="Calibri"/>
          <w:sz w:val="22"/>
          <w:szCs w:val="22"/>
        </w:rPr>
        <w:t>'</w:t>
      </w:r>
      <w:r w:rsidR="00327E99" w:rsidRPr="00DE42D3">
        <w:rPr>
          <w:rFonts w:ascii="Calibri" w:hAnsi="Calibri" w:cs="Calibri"/>
          <w:sz w:val="22"/>
          <w:szCs w:val="22"/>
        </w:rPr>
        <w:t xml:space="preserve">s Privacy Officer, </w:t>
      </w:r>
      <w:r w:rsidR="00327E99" w:rsidRPr="00DE42D3">
        <w:rPr>
          <w:rFonts w:ascii="Calibri" w:hAnsi="Calibri" w:cs="Calibri"/>
          <w:sz w:val="22"/>
          <w:szCs w:val="22"/>
          <w:highlight w:val="yellow"/>
        </w:rPr>
        <w:t>NAME, EMAIL, PHONE</w:t>
      </w:r>
    </w:p>
    <w:sectPr w:rsidR="00E55E2C" w:rsidSect="001F2410">
      <w:headerReference w:type="default" r:id="rId11"/>
      <w:footerReference w:type="default" r:id="rId12"/>
      <w:headerReference w:type="first" r:id="rId13"/>
      <w:footerReference w:type="first" r:id="rId14"/>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CC95" w14:textId="77777777" w:rsidR="00D93D6E" w:rsidRDefault="00D93D6E" w:rsidP="00442803">
      <w:pPr>
        <w:spacing w:after="0" w:line="240" w:lineRule="auto"/>
      </w:pPr>
      <w:r>
        <w:separator/>
      </w:r>
    </w:p>
  </w:endnote>
  <w:endnote w:type="continuationSeparator" w:id="0">
    <w:p w14:paraId="42105DCC" w14:textId="77777777" w:rsidR="00D93D6E" w:rsidRDefault="00D93D6E" w:rsidP="00442803">
      <w:pPr>
        <w:spacing w:after="0" w:line="240" w:lineRule="auto"/>
      </w:pPr>
      <w:r>
        <w:continuationSeparator/>
      </w:r>
    </w:p>
  </w:endnote>
  <w:endnote w:type="continuationNotice" w:id="1">
    <w:p w14:paraId="400DDA76" w14:textId="77777777" w:rsidR="00D93D6E" w:rsidRDefault="00D9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646216A3" w:rsidR="00442803" w:rsidRPr="00EC6F04" w:rsidRDefault="00771A30" w:rsidP="006E3E4F">
    <w:pPr>
      <w:pStyle w:val="Footer"/>
      <w:ind w:left="-567"/>
      <w:rPr>
        <w:sz w:val="12"/>
        <w:szCs w:val="12"/>
      </w:rPr>
    </w:pPr>
    <w:r>
      <w:rPr>
        <w:noProof/>
        <w:sz w:val="12"/>
        <w:szCs w:val="12"/>
        <w:lang w:eastAsia="en-CA"/>
      </w:rPr>
      <mc:AlternateContent>
        <mc:Choice Requires="wps">
          <w:drawing>
            <wp:anchor distT="0" distB="0" distL="114300" distR="114300" simplePos="0" relativeHeight="251658241" behindDoc="0" locked="0" layoutInCell="0" allowOverlap="1" wp14:anchorId="220B5324" wp14:editId="54A8578D">
              <wp:simplePos x="0" y="0"/>
              <wp:positionH relativeFrom="page">
                <wp:posOffset>0</wp:posOffset>
              </wp:positionH>
              <wp:positionV relativeFrom="page">
                <wp:posOffset>9594215</wp:posOffset>
              </wp:positionV>
              <wp:extent cx="7772400" cy="273050"/>
              <wp:effectExtent l="0" t="0" r="0" b="12700"/>
              <wp:wrapNone/>
              <wp:docPr id="1" name="MSIPCM782b49119d9bec450d3a47f0"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BC438" w14:textId="135AFA77" w:rsidR="00771A30" w:rsidRPr="00771A30" w:rsidRDefault="00771A30" w:rsidP="00771A30">
                          <w:pPr>
                            <w:spacing w:after="0"/>
                            <w:rPr>
                              <w:rFonts w:ascii="Calibri" w:hAnsi="Calibri" w:cs="Calibri"/>
                              <w:color w:val="000000"/>
                              <w:sz w:val="22"/>
                            </w:rPr>
                          </w:pPr>
                          <w:r w:rsidRPr="00771A30">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B5324" id="_x0000_t202" coordsize="21600,21600" o:spt="202" path="m,l,21600r21600,l21600,xe">
              <v:stroke joinstyle="miter"/>
              <v:path gradientshapeok="t" o:connecttype="rect"/>
            </v:shapetype>
            <v:shape id="MSIPCM782b49119d9bec450d3a47f0"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17BC438" w14:textId="135AFA77" w:rsidR="00771A30" w:rsidRPr="00771A30" w:rsidRDefault="00771A30" w:rsidP="00771A30">
                    <w:pPr>
                      <w:spacing w:after="0"/>
                      <w:rPr>
                        <w:rFonts w:ascii="Calibri" w:hAnsi="Calibri" w:cs="Calibri"/>
                        <w:color w:val="000000"/>
                        <w:sz w:val="22"/>
                      </w:rPr>
                    </w:pPr>
                    <w:r w:rsidRPr="00771A30">
                      <w:rPr>
                        <w:rFonts w:ascii="Calibri" w:hAnsi="Calibri" w:cs="Calibri"/>
                        <w:color w:val="000000"/>
                        <w:sz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5E633E" w14:paraId="22D24160" w14:textId="77777777" w:rsidTr="001E28F1">
      <w:trPr>
        <w:jc w:val="right"/>
      </w:trPr>
      <w:tc>
        <w:tcPr>
          <w:tcW w:w="9176" w:type="dxa"/>
          <w:vAlign w:val="center"/>
        </w:tcPr>
        <w:p w14:paraId="262A4CC8" w14:textId="77777777" w:rsidR="005E633E" w:rsidRDefault="005E633E" w:rsidP="005E633E">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FD05758" w14:textId="77777777" w:rsidR="005E633E" w:rsidRPr="006E3E4F" w:rsidRDefault="005E633E" w:rsidP="005E633E">
          <w:pPr>
            <w:pStyle w:val="Footer"/>
            <w:ind w:left="-567"/>
            <w:rPr>
              <w:sz w:val="12"/>
              <w:szCs w:val="12"/>
            </w:rPr>
          </w:pPr>
        </w:p>
      </w:tc>
      <w:tc>
        <w:tcPr>
          <w:tcW w:w="468" w:type="dxa"/>
          <w:shd w:val="clear" w:color="auto" w:fill="DEB500" w:themeFill="accent2"/>
          <w:vAlign w:val="center"/>
        </w:tcPr>
        <w:p w14:paraId="36B397C5" w14:textId="5E83886B" w:rsidR="005E633E" w:rsidRDefault="005E633E" w:rsidP="005E633E">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CA760B">
            <w:rPr>
              <w:noProof/>
              <w:color w:val="FFFFFF" w:themeColor="background1"/>
            </w:rPr>
            <w:t>1</w:t>
          </w:r>
          <w:r w:rsidRPr="009B63ED">
            <w:rPr>
              <w:noProof/>
              <w:color w:val="FFFFFF" w:themeColor="background1"/>
            </w:rPr>
            <w:fldChar w:fldCharType="end"/>
          </w:r>
        </w:p>
      </w:tc>
    </w:tr>
  </w:tbl>
  <w:p w14:paraId="76E349AC" w14:textId="56B10722" w:rsidR="005E633E" w:rsidRDefault="00771A30">
    <w:pPr>
      <w:pStyle w:val="Footer"/>
    </w:pPr>
    <w:r>
      <w:rPr>
        <w:noProof/>
        <w:lang w:eastAsia="en-CA"/>
      </w:rPr>
      <mc:AlternateContent>
        <mc:Choice Requires="wps">
          <w:drawing>
            <wp:anchor distT="0" distB="0" distL="114300" distR="114300" simplePos="0" relativeHeight="251658242" behindDoc="0" locked="0" layoutInCell="0" allowOverlap="1" wp14:anchorId="606B8D00" wp14:editId="45CF18F7">
              <wp:simplePos x="0" y="0"/>
              <wp:positionH relativeFrom="page">
                <wp:posOffset>0</wp:posOffset>
              </wp:positionH>
              <wp:positionV relativeFrom="page">
                <wp:posOffset>9594215</wp:posOffset>
              </wp:positionV>
              <wp:extent cx="7772400" cy="273050"/>
              <wp:effectExtent l="0" t="0" r="0" b="12700"/>
              <wp:wrapNone/>
              <wp:docPr id="3" name="MSIPCM7b4b4976bbedbb1c2a95f251"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F1833" w14:textId="07ECC4CC" w:rsidR="00771A30" w:rsidRPr="00771A30" w:rsidRDefault="00771A30" w:rsidP="00771A30">
                          <w:pPr>
                            <w:spacing w:after="0"/>
                            <w:rPr>
                              <w:rFonts w:ascii="Calibri" w:hAnsi="Calibri" w:cs="Calibri"/>
                              <w:color w:val="000000"/>
                              <w:sz w:val="22"/>
                            </w:rPr>
                          </w:pPr>
                          <w:r w:rsidRPr="00771A30">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B8D00" id="_x0000_t202" coordsize="21600,21600" o:spt="202" path="m,l,21600r21600,l21600,xe">
              <v:stroke joinstyle="miter"/>
              <v:path gradientshapeok="t" o:connecttype="rect"/>
            </v:shapetype>
            <v:shape id="MSIPCM7b4b4976bbedbb1c2a95f251"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3DCF1833" w14:textId="07ECC4CC" w:rsidR="00771A30" w:rsidRPr="00771A30" w:rsidRDefault="00771A30" w:rsidP="00771A30">
                    <w:pPr>
                      <w:spacing w:after="0"/>
                      <w:rPr>
                        <w:rFonts w:ascii="Calibri" w:hAnsi="Calibri" w:cs="Calibri"/>
                        <w:color w:val="000000"/>
                        <w:sz w:val="22"/>
                      </w:rPr>
                    </w:pPr>
                    <w:r w:rsidRPr="00771A30">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0248" w14:textId="77777777" w:rsidR="00D93D6E" w:rsidRDefault="00D93D6E" w:rsidP="00442803">
      <w:pPr>
        <w:spacing w:after="0" w:line="240" w:lineRule="auto"/>
      </w:pPr>
      <w:r>
        <w:separator/>
      </w:r>
    </w:p>
  </w:footnote>
  <w:footnote w:type="continuationSeparator" w:id="0">
    <w:p w14:paraId="4847E820" w14:textId="77777777" w:rsidR="00D93D6E" w:rsidRDefault="00D93D6E" w:rsidP="00442803">
      <w:pPr>
        <w:spacing w:after="0" w:line="240" w:lineRule="auto"/>
      </w:pPr>
      <w:r>
        <w:continuationSeparator/>
      </w:r>
    </w:p>
  </w:footnote>
  <w:footnote w:type="continuationNotice" w:id="1">
    <w:p w14:paraId="7FD687F9" w14:textId="77777777" w:rsidR="00D93D6E" w:rsidRDefault="00D93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827D" w14:textId="064C285E" w:rsidR="006E3E4F" w:rsidRPr="00327E99" w:rsidRDefault="00327E99">
    <w:pPr>
      <w:pStyle w:val="Header"/>
      <w:rPr>
        <w:lang w:val="en-US"/>
      </w:rPr>
    </w:pPr>
    <w:r w:rsidRPr="005E633E">
      <w:rPr>
        <w:noProof/>
        <w:highlight w:val="yellow"/>
        <w:lang w:val="en-US"/>
      </w:rPr>
      <w:t>Insert Company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1AD8" w14:textId="565291EC" w:rsidR="001F2410" w:rsidRDefault="005E633E">
    <w:pPr>
      <w:pStyle w:val="Header"/>
    </w:pPr>
    <w:r>
      <w:rPr>
        <w:noProof/>
        <w:lang w:eastAsia="en-CA"/>
      </w:rPr>
      <w:drawing>
        <wp:anchor distT="0" distB="0" distL="114300" distR="114300" simplePos="0" relativeHeight="251658240" behindDoc="0" locked="0" layoutInCell="1" allowOverlap="1" wp14:anchorId="38B4DC08" wp14:editId="189EA54D">
          <wp:simplePos x="0" y="0"/>
          <wp:positionH relativeFrom="margin">
            <wp:align>right</wp:align>
          </wp:positionH>
          <wp:positionV relativeFrom="paragraph">
            <wp:posOffset>-200660</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04F7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C26BF2"/>
    <w:multiLevelType w:val="hybridMultilevel"/>
    <w:tmpl w:val="06D440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C56508"/>
    <w:multiLevelType w:val="hybridMultilevel"/>
    <w:tmpl w:val="609A81D4"/>
    <w:lvl w:ilvl="0" w:tplc="07523C30">
      <w:start w:val="1"/>
      <w:numFmt w:val="bullet"/>
      <w:lvlText w:val=""/>
      <w:lvlJc w:val="left"/>
      <w:pPr>
        <w:ind w:left="720" w:hanging="360"/>
      </w:pPr>
      <w:rPr>
        <w:rFonts w:ascii="Symbol" w:hAnsi="Symbol" w:hint="default"/>
      </w:rPr>
    </w:lvl>
    <w:lvl w:ilvl="1" w:tplc="5CFA5464">
      <w:start w:val="1"/>
      <w:numFmt w:val="bullet"/>
      <w:lvlText w:val="o"/>
      <w:lvlJc w:val="left"/>
      <w:pPr>
        <w:ind w:left="1440" w:hanging="360"/>
      </w:pPr>
      <w:rPr>
        <w:rFonts w:ascii="Courier New" w:hAnsi="Courier New" w:hint="default"/>
      </w:rPr>
    </w:lvl>
    <w:lvl w:ilvl="2" w:tplc="F750748E">
      <w:start w:val="1"/>
      <w:numFmt w:val="bullet"/>
      <w:lvlText w:val=""/>
      <w:lvlJc w:val="left"/>
      <w:pPr>
        <w:ind w:left="2160" w:hanging="360"/>
      </w:pPr>
      <w:rPr>
        <w:rFonts w:ascii="Wingdings" w:hAnsi="Wingdings" w:hint="default"/>
      </w:rPr>
    </w:lvl>
    <w:lvl w:ilvl="3" w:tplc="FDA093E0">
      <w:start w:val="1"/>
      <w:numFmt w:val="bullet"/>
      <w:lvlText w:val=""/>
      <w:lvlJc w:val="left"/>
      <w:pPr>
        <w:ind w:left="2880" w:hanging="360"/>
      </w:pPr>
      <w:rPr>
        <w:rFonts w:ascii="Symbol" w:hAnsi="Symbol" w:hint="default"/>
      </w:rPr>
    </w:lvl>
    <w:lvl w:ilvl="4" w:tplc="6EFC33AE">
      <w:start w:val="1"/>
      <w:numFmt w:val="bullet"/>
      <w:lvlText w:val="o"/>
      <w:lvlJc w:val="left"/>
      <w:pPr>
        <w:ind w:left="3600" w:hanging="360"/>
      </w:pPr>
      <w:rPr>
        <w:rFonts w:ascii="Courier New" w:hAnsi="Courier New" w:hint="default"/>
      </w:rPr>
    </w:lvl>
    <w:lvl w:ilvl="5" w:tplc="F9AA8BAE">
      <w:start w:val="1"/>
      <w:numFmt w:val="bullet"/>
      <w:lvlText w:val=""/>
      <w:lvlJc w:val="left"/>
      <w:pPr>
        <w:ind w:left="4320" w:hanging="360"/>
      </w:pPr>
      <w:rPr>
        <w:rFonts w:ascii="Wingdings" w:hAnsi="Wingdings" w:hint="default"/>
      </w:rPr>
    </w:lvl>
    <w:lvl w:ilvl="6" w:tplc="306294CA">
      <w:start w:val="1"/>
      <w:numFmt w:val="bullet"/>
      <w:lvlText w:val=""/>
      <w:lvlJc w:val="left"/>
      <w:pPr>
        <w:ind w:left="5040" w:hanging="360"/>
      </w:pPr>
      <w:rPr>
        <w:rFonts w:ascii="Symbol" w:hAnsi="Symbol" w:hint="default"/>
      </w:rPr>
    </w:lvl>
    <w:lvl w:ilvl="7" w:tplc="75F49C26">
      <w:start w:val="1"/>
      <w:numFmt w:val="bullet"/>
      <w:lvlText w:val="o"/>
      <w:lvlJc w:val="left"/>
      <w:pPr>
        <w:ind w:left="5760" w:hanging="360"/>
      </w:pPr>
      <w:rPr>
        <w:rFonts w:ascii="Courier New" w:hAnsi="Courier New" w:hint="default"/>
      </w:rPr>
    </w:lvl>
    <w:lvl w:ilvl="8" w:tplc="F9863692">
      <w:start w:val="1"/>
      <w:numFmt w:val="bullet"/>
      <w:lvlText w:val=""/>
      <w:lvlJc w:val="left"/>
      <w:pPr>
        <w:ind w:left="6480" w:hanging="360"/>
      </w:pPr>
      <w:rPr>
        <w:rFonts w:ascii="Wingdings" w:hAnsi="Wingdings" w:hint="default"/>
      </w:rPr>
    </w:lvl>
  </w:abstractNum>
  <w:abstractNum w:abstractNumId="4"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F5E51"/>
    <w:multiLevelType w:val="hybridMultilevel"/>
    <w:tmpl w:val="4594CDF2"/>
    <w:lvl w:ilvl="0" w:tplc="3892A8A4">
      <w:start w:val="1"/>
      <w:numFmt w:val="bullet"/>
      <w:lvlText w:val=""/>
      <w:lvlJc w:val="left"/>
      <w:pPr>
        <w:ind w:left="720" w:hanging="360"/>
      </w:pPr>
      <w:rPr>
        <w:rFonts w:ascii="Symbol" w:hAnsi="Symbol" w:hint="default"/>
      </w:rPr>
    </w:lvl>
    <w:lvl w:ilvl="1" w:tplc="1756BEC8">
      <w:start w:val="1"/>
      <w:numFmt w:val="bullet"/>
      <w:lvlText w:val="o"/>
      <w:lvlJc w:val="left"/>
      <w:pPr>
        <w:ind w:left="1440" w:hanging="360"/>
      </w:pPr>
      <w:rPr>
        <w:rFonts w:ascii="Courier New" w:hAnsi="Courier New" w:hint="default"/>
      </w:rPr>
    </w:lvl>
    <w:lvl w:ilvl="2" w:tplc="7520C658">
      <w:start w:val="1"/>
      <w:numFmt w:val="bullet"/>
      <w:lvlText w:val=""/>
      <w:lvlJc w:val="left"/>
      <w:pPr>
        <w:ind w:left="2160" w:hanging="360"/>
      </w:pPr>
      <w:rPr>
        <w:rFonts w:ascii="Wingdings" w:hAnsi="Wingdings" w:hint="default"/>
      </w:rPr>
    </w:lvl>
    <w:lvl w:ilvl="3" w:tplc="B34CD8CC">
      <w:start w:val="1"/>
      <w:numFmt w:val="bullet"/>
      <w:lvlText w:val=""/>
      <w:lvlJc w:val="left"/>
      <w:pPr>
        <w:ind w:left="2880" w:hanging="360"/>
      </w:pPr>
      <w:rPr>
        <w:rFonts w:ascii="Symbol" w:hAnsi="Symbol" w:hint="default"/>
      </w:rPr>
    </w:lvl>
    <w:lvl w:ilvl="4" w:tplc="B896FA7A">
      <w:start w:val="1"/>
      <w:numFmt w:val="bullet"/>
      <w:lvlText w:val="o"/>
      <w:lvlJc w:val="left"/>
      <w:pPr>
        <w:ind w:left="3600" w:hanging="360"/>
      </w:pPr>
      <w:rPr>
        <w:rFonts w:ascii="Courier New" w:hAnsi="Courier New" w:hint="default"/>
      </w:rPr>
    </w:lvl>
    <w:lvl w:ilvl="5" w:tplc="A0428580">
      <w:start w:val="1"/>
      <w:numFmt w:val="bullet"/>
      <w:lvlText w:val=""/>
      <w:lvlJc w:val="left"/>
      <w:pPr>
        <w:ind w:left="4320" w:hanging="360"/>
      </w:pPr>
      <w:rPr>
        <w:rFonts w:ascii="Wingdings" w:hAnsi="Wingdings" w:hint="default"/>
      </w:rPr>
    </w:lvl>
    <w:lvl w:ilvl="6" w:tplc="E34A29BA">
      <w:start w:val="1"/>
      <w:numFmt w:val="bullet"/>
      <w:lvlText w:val=""/>
      <w:lvlJc w:val="left"/>
      <w:pPr>
        <w:ind w:left="5040" w:hanging="360"/>
      </w:pPr>
      <w:rPr>
        <w:rFonts w:ascii="Symbol" w:hAnsi="Symbol" w:hint="default"/>
      </w:rPr>
    </w:lvl>
    <w:lvl w:ilvl="7" w:tplc="3A3A3644">
      <w:start w:val="1"/>
      <w:numFmt w:val="bullet"/>
      <w:lvlText w:val="o"/>
      <w:lvlJc w:val="left"/>
      <w:pPr>
        <w:ind w:left="5760" w:hanging="360"/>
      </w:pPr>
      <w:rPr>
        <w:rFonts w:ascii="Courier New" w:hAnsi="Courier New" w:hint="default"/>
      </w:rPr>
    </w:lvl>
    <w:lvl w:ilvl="8" w:tplc="52CA8E60">
      <w:start w:val="1"/>
      <w:numFmt w:val="bullet"/>
      <w:lvlText w:val=""/>
      <w:lvlJc w:val="left"/>
      <w:pPr>
        <w:ind w:left="6480" w:hanging="360"/>
      </w:pPr>
      <w:rPr>
        <w:rFonts w:ascii="Wingdings" w:hAnsi="Wingdings" w:hint="default"/>
      </w:rPr>
    </w:lvl>
  </w:abstractNum>
  <w:abstractNum w:abstractNumId="6"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2B6132"/>
    <w:multiLevelType w:val="hybridMultilevel"/>
    <w:tmpl w:val="F9C2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8E1C22"/>
    <w:multiLevelType w:val="hybridMultilevel"/>
    <w:tmpl w:val="EEEEC8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876CF"/>
    <w:multiLevelType w:val="hybridMultilevel"/>
    <w:tmpl w:val="463A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C576C"/>
    <w:multiLevelType w:val="hybridMultilevel"/>
    <w:tmpl w:val="04B8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7D6AD5"/>
    <w:multiLevelType w:val="multilevel"/>
    <w:tmpl w:val="6ECAA2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F55A6"/>
    <w:multiLevelType w:val="hybridMultilevel"/>
    <w:tmpl w:val="FE849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F62EA5"/>
    <w:multiLevelType w:val="hybridMultilevel"/>
    <w:tmpl w:val="3D3ED922"/>
    <w:lvl w:ilvl="0" w:tplc="7D06E0FA">
      <w:start w:val="1"/>
      <w:numFmt w:val="bullet"/>
      <w:lvlText w:val=""/>
      <w:lvlJc w:val="left"/>
      <w:pPr>
        <w:ind w:left="720" w:hanging="360"/>
      </w:pPr>
      <w:rPr>
        <w:rFonts w:ascii="Symbol" w:hAnsi="Symbol" w:hint="default"/>
      </w:rPr>
    </w:lvl>
    <w:lvl w:ilvl="1" w:tplc="811211D2">
      <w:start w:val="1"/>
      <w:numFmt w:val="bullet"/>
      <w:lvlText w:val="o"/>
      <w:lvlJc w:val="left"/>
      <w:pPr>
        <w:ind w:left="1440" w:hanging="360"/>
      </w:pPr>
      <w:rPr>
        <w:rFonts w:ascii="Courier New" w:hAnsi="Courier New" w:hint="default"/>
      </w:rPr>
    </w:lvl>
    <w:lvl w:ilvl="2" w:tplc="E71253BC">
      <w:start w:val="1"/>
      <w:numFmt w:val="bullet"/>
      <w:lvlText w:val=""/>
      <w:lvlJc w:val="left"/>
      <w:pPr>
        <w:ind w:left="2160" w:hanging="360"/>
      </w:pPr>
      <w:rPr>
        <w:rFonts w:ascii="Wingdings" w:hAnsi="Wingdings" w:hint="default"/>
      </w:rPr>
    </w:lvl>
    <w:lvl w:ilvl="3" w:tplc="AF3C4116">
      <w:start w:val="1"/>
      <w:numFmt w:val="bullet"/>
      <w:lvlText w:val=""/>
      <w:lvlJc w:val="left"/>
      <w:pPr>
        <w:ind w:left="2880" w:hanging="360"/>
      </w:pPr>
      <w:rPr>
        <w:rFonts w:ascii="Symbol" w:hAnsi="Symbol" w:hint="default"/>
      </w:rPr>
    </w:lvl>
    <w:lvl w:ilvl="4" w:tplc="4E92883A">
      <w:start w:val="1"/>
      <w:numFmt w:val="bullet"/>
      <w:lvlText w:val="o"/>
      <w:lvlJc w:val="left"/>
      <w:pPr>
        <w:ind w:left="3600" w:hanging="360"/>
      </w:pPr>
      <w:rPr>
        <w:rFonts w:ascii="Courier New" w:hAnsi="Courier New" w:hint="default"/>
      </w:rPr>
    </w:lvl>
    <w:lvl w:ilvl="5" w:tplc="7F80B78A">
      <w:start w:val="1"/>
      <w:numFmt w:val="bullet"/>
      <w:lvlText w:val=""/>
      <w:lvlJc w:val="left"/>
      <w:pPr>
        <w:ind w:left="4320" w:hanging="360"/>
      </w:pPr>
      <w:rPr>
        <w:rFonts w:ascii="Wingdings" w:hAnsi="Wingdings" w:hint="default"/>
      </w:rPr>
    </w:lvl>
    <w:lvl w:ilvl="6" w:tplc="9ADEDB24">
      <w:start w:val="1"/>
      <w:numFmt w:val="bullet"/>
      <w:lvlText w:val=""/>
      <w:lvlJc w:val="left"/>
      <w:pPr>
        <w:ind w:left="5040" w:hanging="360"/>
      </w:pPr>
      <w:rPr>
        <w:rFonts w:ascii="Symbol" w:hAnsi="Symbol" w:hint="default"/>
      </w:rPr>
    </w:lvl>
    <w:lvl w:ilvl="7" w:tplc="A57AC7AA">
      <w:start w:val="1"/>
      <w:numFmt w:val="bullet"/>
      <w:lvlText w:val="o"/>
      <w:lvlJc w:val="left"/>
      <w:pPr>
        <w:ind w:left="5760" w:hanging="360"/>
      </w:pPr>
      <w:rPr>
        <w:rFonts w:ascii="Courier New" w:hAnsi="Courier New" w:hint="default"/>
      </w:rPr>
    </w:lvl>
    <w:lvl w:ilvl="8" w:tplc="7ECE1696">
      <w:start w:val="1"/>
      <w:numFmt w:val="bullet"/>
      <w:lvlText w:val=""/>
      <w:lvlJc w:val="left"/>
      <w:pPr>
        <w:ind w:left="6480" w:hanging="360"/>
      </w:pPr>
      <w:rPr>
        <w:rFonts w:ascii="Wingdings" w:hAnsi="Wingdings" w:hint="default"/>
      </w:rPr>
    </w:lvl>
  </w:abstractNum>
  <w:abstractNum w:abstractNumId="14" w15:restartNumberingAfterBreak="0">
    <w:nsid w:val="469C1BB7"/>
    <w:multiLevelType w:val="hybridMultilevel"/>
    <w:tmpl w:val="D9B486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F6073F"/>
    <w:multiLevelType w:val="multilevel"/>
    <w:tmpl w:val="6D4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4616A6"/>
    <w:multiLevelType w:val="multilevel"/>
    <w:tmpl w:val="0E145986"/>
    <w:lvl w:ilvl="0">
      <w:start w:val="1"/>
      <w:numFmt w:val="bullet"/>
      <w:lvlText w:val=""/>
      <w:lvlJc w:val="left"/>
      <w:pPr>
        <w:tabs>
          <w:tab w:val="num" w:pos="360"/>
        </w:tabs>
        <w:ind w:left="360" w:hanging="360"/>
      </w:pPr>
      <w:rPr>
        <w:rFonts w:ascii="Symbol" w:hAnsi="Symbol" w:hint="default"/>
        <w:b/>
        <w:i w:val="0"/>
      </w:rPr>
    </w:lvl>
    <w:lvl w:ilvl="1">
      <w:start w:val="2"/>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Symbol" w:hAnsi="Symbol"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8634B14"/>
    <w:multiLevelType w:val="multilevel"/>
    <w:tmpl w:val="14B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5167546"/>
    <w:multiLevelType w:val="hybridMultilevel"/>
    <w:tmpl w:val="AD3695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E522BC"/>
    <w:multiLevelType w:val="hybridMultilevel"/>
    <w:tmpl w:val="B54EF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492388"/>
    <w:multiLevelType w:val="multilevel"/>
    <w:tmpl w:val="C5FCDF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085C25"/>
    <w:multiLevelType w:val="hybridMultilevel"/>
    <w:tmpl w:val="6FE40B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3821845"/>
    <w:multiLevelType w:val="hybridMultilevel"/>
    <w:tmpl w:val="72F47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721592"/>
    <w:multiLevelType w:val="hybridMultilevel"/>
    <w:tmpl w:val="E7C035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E056BA"/>
    <w:multiLevelType w:val="hybridMultilevel"/>
    <w:tmpl w:val="A1AE0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EC318E"/>
    <w:multiLevelType w:val="hybridMultilevel"/>
    <w:tmpl w:val="C2EEE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48090B"/>
    <w:multiLevelType w:val="hybridMultilevel"/>
    <w:tmpl w:val="CBA28D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54790">
    <w:abstractNumId w:val="5"/>
  </w:num>
  <w:num w:numId="2" w16cid:durableId="1392116813">
    <w:abstractNumId w:val="3"/>
  </w:num>
  <w:num w:numId="3" w16cid:durableId="885995106">
    <w:abstractNumId w:val="13"/>
  </w:num>
  <w:num w:numId="4" w16cid:durableId="2054379386">
    <w:abstractNumId w:val="1"/>
  </w:num>
  <w:num w:numId="5" w16cid:durableId="1781753608">
    <w:abstractNumId w:val="6"/>
  </w:num>
  <w:num w:numId="6" w16cid:durableId="1938520013">
    <w:abstractNumId w:val="21"/>
  </w:num>
  <w:num w:numId="7" w16cid:durableId="2103602835">
    <w:abstractNumId w:val="18"/>
  </w:num>
  <w:num w:numId="8" w16cid:durableId="1847091656">
    <w:abstractNumId w:val="4"/>
  </w:num>
  <w:num w:numId="9" w16cid:durableId="971206874">
    <w:abstractNumId w:val="30"/>
  </w:num>
  <w:num w:numId="10" w16cid:durableId="928543086">
    <w:abstractNumId w:val="19"/>
  </w:num>
  <w:num w:numId="11" w16cid:durableId="833184002">
    <w:abstractNumId w:val="22"/>
  </w:num>
  <w:num w:numId="12" w16cid:durableId="1134056952">
    <w:abstractNumId w:val="26"/>
  </w:num>
  <w:num w:numId="13" w16cid:durableId="1998797796">
    <w:abstractNumId w:val="28"/>
  </w:num>
  <w:num w:numId="14" w16cid:durableId="1076241804">
    <w:abstractNumId w:val="0"/>
  </w:num>
  <w:num w:numId="15" w16cid:durableId="1999457475">
    <w:abstractNumId w:val="9"/>
  </w:num>
  <w:num w:numId="16" w16cid:durableId="1009940349">
    <w:abstractNumId w:val="14"/>
  </w:num>
  <w:num w:numId="17" w16cid:durableId="1399551646">
    <w:abstractNumId w:val="24"/>
  </w:num>
  <w:num w:numId="18" w16cid:durableId="1963609381">
    <w:abstractNumId w:val="25"/>
  </w:num>
  <w:num w:numId="19" w16cid:durableId="1525171134">
    <w:abstractNumId w:val="7"/>
  </w:num>
  <w:num w:numId="20" w16cid:durableId="1874884788">
    <w:abstractNumId w:val="20"/>
  </w:num>
  <w:num w:numId="21" w16cid:durableId="1432432929">
    <w:abstractNumId w:val="12"/>
  </w:num>
  <w:num w:numId="22" w16cid:durableId="996107366">
    <w:abstractNumId w:val="10"/>
  </w:num>
  <w:num w:numId="23" w16cid:durableId="670107917">
    <w:abstractNumId w:val="29"/>
  </w:num>
  <w:num w:numId="24" w16cid:durableId="1090277869">
    <w:abstractNumId w:val="2"/>
  </w:num>
  <w:num w:numId="25" w16cid:durableId="1399402492">
    <w:abstractNumId w:val="8"/>
  </w:num>
  <w:num w:numId="26" w16cid:durableId="1530755164">
    <w:abstractNumId w:val="27"/>
  </w:num>
  <w:num w:numId="27" w16cid:durableId="1309436030">
    <w:abstractNumId w:val="16"/>
  </w:num>
  <w:num w:numId="28" w16cid:durableId="983317565">
    <w:abstractNumId w:val="17"/>
  </w:num>
  <w:num w:numId="29" w16cid:durableId="728262498">
    <w:abstractNumId w:val="15"/>
  </w:num>
  <w:num w:numId="30" w16cid:durableId="1704331923">
    <w:abstractNumId w:val="11"/>
  </w:num>
  <w:num w:numId="31" w16cid:durableId="17316144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U2MTE1NjYzMjdU0lEKTi0uzszPAykwrAUADvuhnSwAAAA="/>
  </w:docVars>
  <w:rsids>
    <w:rsidRoot w:val="00442803"/>
    <w:rsid w:val="000042C3"/>
    <w:rsid w:val="00005905"/>
    <w:rsid w:val="000059B2"/>
    <w:rsid w:val="0001360C"/>
    <w:rsid w:val="00015095"/>
    <w:rsid w:val="00015CDD"/>
    <w:rsid w:val="000317B6"/>
    <w:rsid w:val="00051A79"/>
    <w:rsid w:val="00052D48"/>
    <w:rsid w:val="00056E94"/>
    <w:rsid w:val="000740AC"/>
    <w:rsid w:val="00080172"/>
    <w:rsid w:val="00090D4F"/>
    <w:rsid w:val="00091408"/>
    <w:rsid w:val="000966D2"/>
    <w:rsid w:val="000B26F2"/>
    <w:rsid w:val="000B7CD1"/>
    <w:rsid w:val="000D47F2"/>
    <w:rsid w:val="000D651B"/>
    <w:rsid w:val="000E13DB"/>
    <w:rsid w:val="000E2991"/>
    <w:rsid w:val="000E33A7"/>
    <w:rsid w:val="000E563F"/>
    <w:rsid w:val="000F57DB"/>
    <w:rsid w:val="000F7F39"/>
    <w:rsid w:val="001116AF"/>
    <w:rsid w:val="00124BAB"/>
    <w:rsid w:val="001357B3"/>
    <w:rsid w:val="001368AD"/>
    <w:rsid w:val="001374F6"/>
    <w:rsid w:val="00141174"/>
    <w:rsid w:val="00144770"/>
    <w:rsid w:val="00152C7A"/>
    <w:rsid w:val="00171A56"/>
    <w:rsid w:val="001763CF"/>
    <w:rsid w:val="001854E9"/>
    <w:rsid w:val="00186713"/>
    <w:rsid w:val="001B79A7"/>
    <w:rsid w:val="001C5D9E"/>
    <w:rsid w:val="001D0718"/>
    <w:rsid w:val="001E28F1"/>
    <w:rsid w:val="001E6623"/>
    <w:rsid w:val="001E6E35"/>
    <w:rsid w:val="001F1556"/>
    <w:rsid w:val="001F2410"/>
    <w:rsid w:val="00206F95"/>
    <w:rsid w:val="0021778D"/>
    <w:rsid w:val="002204EB"/>
    <w:rsid w:val="002214D5"/>
    <w:rsid w:val="0023523D"/>
    <w:rsid w:val="002409F4"/>
    <w:rsid w:val="00244615"/>
    <w:rsid w:val="00244C04"/>
    <w:rsid w:val="002451AF"/>
    <w:rsid w:val="00252244"/>
    <w:rsid w:val="00257490"/>
    <w:rsid w:val="00271916"/>
    <w:rsid w:val="002728A3"/>
    <w:rsid w:val="00273446"/>
    <w:rsid w:val="00277288"/>
    <w:rsid w:val="00280DA2"/>
    <w:rsid w:val="00281C93"/>
    <w:rsid w:val="00287459"/>
    <w:rsid w:val="002A6B60"/>
    <w:rsid w:val="002B6657"/>
    <w:rsid w:val="002C07B2"/>
    <w:rsid w:val="002D29F0"/>
    <w:rsid w:val="002D29F1"/>
    <w:rsid w:val="002D4154"/>
    <w:rsid w:val="002E1B48"/>
    <w:rsid w:val="002E2424"/>
    <w:rsid w:val="002E2958"/>
    <w:rsid w:val="002F6631"/>
    <w:rsid w:val="00300FFD"/>
    <w:rsid w:val="0030617A"/>
    <w:rsid w:val="00327E99"/>
    <w:rsid w:val="00335AB7"/>
    <w:rsid w:val="003379EA"/>
    <w:rsid w:val="00341A8F"/>
    <w:rsid w:val="00350930"/>
    <w:rsid w:val="00351576"/>
    <w:rsid w:val="00357F15"/>
    <w:rsid w:val="003631AD"/>
    <w:rsid w:val="00364E42"/>
    <w:rsid w:val="003715BA"/>
    <w:rsid w:val="003724BB"/>
    <w:rsid w:val="00381153"/>
    <w:rsid w:val="0039061C"/>
    <w:rsid w:val="00392C0A"/>
    <w:rsid w:val="0039453B"/>
    <w:rsid w:val="003A0C2D"/>
    <w:rsid w:val="003C0479"/>
    <w:rsid w:val="003D2ECD"/>
    <w:rsid w:val="003D7F00"/>
    <w:rsid w:val="003E05EC"/>
    <w:rsid w:val="003F175A"/>
    <w:rsid w:val="003F618F"/>
    <w:rsid w:val="00402504"/>
    <w:rsid w:val="004161D9"/>
    <w:rsid w:val="0041662B"/>
    <w:rsid w:val="00425CA0"/>
    <w:rsid w:val="00442803"/>
    <w:rsid w:val="004534F6"/>
    <w:rsid w:val="00462B53"/>
    <w:rsid w:val="00462ED4"/>
    <w:rsid w:val="00463D28"/>
    <w:rsid w:val="0047456B"/>
    <w:rsid w:val="00491419"/>
    <w:rsid w:val="004A643A"/>
    <w:rsid w:val="004B10B9"/>
    <w:rsid w:val="004B2E9D"/>
    <w:rsid w:val="004B4600"/>
    <w:rsid w:val="004B4663"/>
    <w:rsid w:val="004E15ED"/>
    <w:rsid w:val="004E18ED"/>
    <w:rsid w:val="004E268B"/>
    <w:rsid w:val="00500413"/>
    <w:rsid w:val="005010B1"/>
    <w:rsid w:val="005063B7"/>
    <w:rsid w:val="00521C22"/>
    <w:rsid w:val="00542711"/>
    <w:rsid w:val="00552270"/>
    <w:rsid w:val="00553BDB"/>
    <w:rsid w:val="005746AA"/>
    <w:rsid w:val="005861E4"/>
    <w:rsid w:val="0059153A"/>
    <w:rsid w:val="005B51D4"/>
    <w:rsid w:val="005C2E8D"/>
    <w:rsid w:val="005C51D1"/>
    <w:rsid w:val="005E17F6"/>
    <w:rsid w:val="005E633E"/>
    <w:rsid w:val="005F2339"/>
    <w:rsid w:val="0060201F"/>
    <w:rsid w:val="00616A56"/>
    <w:rsid w:val="00622D6E"/>
    <w:rsid w:val="0062335E"/>
    <w:rsid w:val="00626139"/>
    <w:rsid w:val="0062796A"/>
    <w:rsid w:val="006512BE"/>
    <w:rsid w:val="006565F4"/>
    <w:rsid w:val="006721F5"/>
    <w:rsid w:val="006740B1"/>
    <w:rsid w:val="00686D6A"/>
    <w:rsid w:val="00690070"/>
    <w:rsid w:val="00690857"/>
    <w:rsid w:val="006960FF"/>
    <w:rsid w:val="006A65C2"/>
    <w:rsid w:val="006A703A"/>
    <w:rsid w:val="006B0272"/>
    <w:rsid w:val="006B04BC"/>
    <w:rsid w:val="006B07F4"/>
    <w:rsid w:val="006B42BE"/>
    <w:rsid w:val="006B59EF"/>
    <w:rsid w:val="006C1B4D"/>
    <w:rsid w:val="006D2B68"/>
    <w:rsid w:val="006D6B0E"/>
    <w:rsid w:val="006E3E4F"/>
    <w:rsid w:val="006E43D0"/>
    <w:rsid w:val="00701990"/>
    <w:rsid w:val="00701A3C"/>
    <w:rsid w:val="007042E0"/>
    <w:rsid w:val="00727916"/>
    <w:rsid w:val="007573EC"/>
    <w:rsid w:val="00767A2E"/>
    <w:rsid w:val="00771A30"/>
    <w:rsid w:val="00774349"/>
    <w:rsid w:val="00784C23"/>
    <w:rsid w:val="00791562"/>
    <w:rsid w:val="00795719"/>
    <w:rsid w:val="007B2589"/>
    <w:rsid w:val="007D46C2"/>
    <w:rsid w:val="007E33C9"/>
    <w:rsid w:val="007F412C"/>
    <w:rsid w:val="0080056D"/>
    <w:rsid w:val="0080170C"/>
    <w:rsid w:val="00806AD8"/>
    <w:rsid w:val="00811A7B"/>
    <w:rsid w:val="00830144"/>
    <w:rsid w:val="00834AD0"/>
    <w:rsid w:val="008373EA"/>
    <w:rsid w:val="0085598F"/>
    <w:rsid w:val="008640E7"/>
    <w:rsid w:val="00867C08"/>
    <w:rsid w:val="008924EC"/>
    <w:rsid w:val="008A235A"/>
    <w:rsid w:val="008E13E2"/>
    <w:rsid w:val="008F4899"/>
    <w:rsid w:val="008F4BF6"/>
    <w:rsid w:val="0090026D"/>
    <w:rsid w:val="00905BEC"/>
    <w:rsid w:val="00905DA5"/>
    <w:rsid w:val="00942153"/>
    <w:rsid w:val="00942B56"/>
    <w:rsid w:val="009456D4"/>
    <w:rsid w:val="009460F0"/>
    <w:rsid w:val="00953FEA"/>
    <w:rsid w:val="00954E4B"/>
    <w:rsid w:val="00956BE8"/>
    <w:rsid w:val="00961297"/>
    <w:rsid w:val="00970011"/>
    <w:rsid w:val="00974B84"/>
    <w:rsid w:val="00974EE9"/>
    <w:rsid w:val="009843E1"/>
    <w:rsid w:val="00986561"/>
    <w:rsid w:val="00994EEA"/>
    <w:rsid w:val="009B5034"/>
    <w:rsid w:val="009C02A7"/>
    <w:rsid w:val="009C0DE0"/>
    <w:rsid w:val="009C15D6"/>
    <w:rsid w:val="009C26F1"/>
    <w:rsid w:val="009F43FC"/>
    <w:rsid w:val="009F67A4"/>
    <w:rsid w:val="00A204C0"/>
    <w:rsid w:val="00A23300"/>
    <w:rsid w:val="00A37113"/>
    <w:rsid w:val="00A6399C"/>
    <w:rsid w:val="00A743EE"/>
    <w:rsid w:val="00A771C0"/>
    <w:rsid w:val="00A819D8"/>
    <w:rsid w:val="00A9432D"/>
    <w:rsid w:val="00A94804"/>
    <w:rsid w:val="00A95D58"/>
    <w:rsid w:val="00AA1A4D"/>
    <w:rsid w:val="00AA3F6E"/>
    <w:rsid w:val="00AB0B6F"/>
    <w:rsid w:val="00AB5BA6"/>
    <w:rsid w:val="00AB62B6"/>
    <w:rsid w:val="00AD7BE4"/>
    <w:rsid w:val="00B00A52"/>
    <w:rsid w:val="00B0230B"/>
    <w:rsid w:val="00B05750"/>
    <w:rsid w:val="00B06207"/>
    <w:rsid w:val="00B1020E"/>
    <w:rsid w:val="00B253FA"/>
    <w:rsid w:val="00B4141E"/>
    <w:rsid w:val="00B65A53"/>
    <w:rsid w:val="00B71453"/>
    <w:rsid w:val="00B71E2B"/>
    <w:rsid w:val="00B725ED"/>
    <w:rsid w:val="00B85B56"/>
    <w:rsid w:val="00B90379"/>
    <w:rsid w:val="00BA510A"/>
    <w:rsid w:val="00BB10B9"/>
    <w:rsid w:val="00BB146F"/>
    <w:rsid w:val="00BB48EE"/>
    <w:rsid w:val="00BC6CD5"/>
    <w:rsid w:val="00BE1F9B"/>
    <w:rsid w:val="00BE4C0F"/>
    <w:rsid w:val="00BF2843"/>
    <w:rsid w:val="00BF28D7"/>
    <w:rsid w:val="00C0448A"/>
    <w:rsid w:val="00C12DDD"/>
    <w:rsid w:val="00C32281"/>
    <w:rsid w:val="00C33873"/>
    <w:rsid w:val="00C404EA"/>
    <w:rsid w:val="00C420FC"/>
    <w:rsid w:val="00C5325A"/>
    <w:rsid w:val="00C613E8"/>
    <w:rsid w:val="00C73AD1"/>
    <w:rsid w:val="00C81A52"/>
    <w:rsid w:val="00C83A5A"/>
    <w:rsid w:val="00CA760B"/>
    <w:rsid w:val="00CB0B96"/>
    <w:rsid w:val="00CB1AEE"/>
    <w:rsid w:val="00CC1F65"/>
    <w:rsid w:val="00CD4C0C"/>
    <w:rsid w:val="00CE7430"/>
    <w:rsid w:val="00D1044B"/>
    <w:rsid w:val="00D142C2"/>
    <w:rsid w:val="00D324A1"/>
    <w:rsid w:val="00D52582"/>
    <w:rsid w:val="00D63831"/>
    <w:rsid w:val="00D65C65"/>
    <w:rsid w:val="00D740FE"/>
    <w:rsid w:val="00D7781C"/>
    <w:rsid w:val="00D85E8D"/>
    <w:rsid w:val="00D90CF4"/>
    <w:rsid w:val="00D93D6E"/>
    <w:rsid w:val="00DC61AD"/>
    <w:rsid w:val="00DD235E"/>
    <w:rsid w:val="00DD6E23"/>
    <w:rsid w:val="00DE2ED4"/>
    <w:rsid w:val="00DE42D3"/>
    <w:rsid w:val="00DF4E93"/>
    <w:rsid w:val="00E0573F"/>
    <w:rsid w:val="00E06F6B"/>
    <w:rsid w:val="00E2200F"/>
    <w:rsid w:val="00E25107"/>
    <w:rsid w:val="00E2639A"/>
    <w:rsid w:val="00E479CC"/>
    <w:rsid w:val="00E55E2C"/>
    <w:rsid w:val="00E572B4"/>
    <w:rsid w:val="00E61AF5"/>
    <w:rsid w:val="00E62AB8"/>
    <w:rsid w:val="00E74F79"/>
    <w:rsid w:val="00E77C88"/>
    <w:rsid w:val="00E97AE0"/>
    <w:rsid w:val="00EA2DC4"/>
    <w:rsid w:val="00EC6F04"/>
    <w:rsid w:val="00EE3F3C"/>
    <w:rsid w:val="00EE62F4"/>
    <w:rsid w:val="00EF16BF"/>
    <w:rsid w:val="00EF569C"/>
    <w:rsid w:val="00F05436"/>
    <w:rsid w:val="00F07252"/>
    <w:rsid w:val="00F0798E"/>
    <w:rsid w:val="00F14DB3"/>
    <w:rsid w:val="00F411B3"/>
    <w:rsid w:val="00F63658"/>
    <w:rsid w:val="00F710BE"/>
    <w:rsid w:val="00F73F88"/>
    <w:rsid w:val="00F8163A"/>
    <w:rsid w:val="00F93D11"/>
    <w:rsid w:val="00FA13F2"/>
    <w:rsid w:val="00FB2981"/>
    <w:rsid w:val="00FB4C90"/>
    <w:rsid w:val="00FD5F6A"/>
    <w:rsid w:val="00FE3FD3"/>
    <w:rsid w:val="01C1C17C"/>
    <w:rsid w:val="0EF746FB"/>
    <w:rsid w:val="26890AB9"/>
    <w:rsid w:val="27BAD480"/>
    <w:rsid w:val="2865FD38"/>
    <w:rsid w:val="395BB680"/>
    <w:rsid w:val="435F2C59"/>
    <w:rsid w:val="454AB8A0"/>
    <w:rsid w:val="52F2BDBF"/>
    <w:rsid w:val="544B4C9A"/>
    <w:rsid w:val="577C3A59"/>
    <w:rsid w:val="6859BA11"/>
    <w:rsid w:val="6B6AB740"/>
    <w:rsid w:val="6D4069DC"/>
    <w:rsid w:val="70E10D30"/>
    <w:rsid w:val="75500613"/>
    <w:rsid w:val="774109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D48FBCD9-2195-4620-B6F5-38C952BC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paragraph" w:styleId="ListBullet">
    <w:name w:val="List Bullet"/>
    <w:basedOn w:val="Normal"/>
    <w:rsid w:val="006C1B4D"/>
    <w:pPr>
      <w:numPr>
        <w:numId w:val="14"/>
      </w:numPr>
      <w:spacing w:after="0" w:line="240" w:lineRule="auto"/>
      <w:contextualSpacing/>
    </w:pPr>
    <w:rPr>
      <w:rFonts w:ascii="Calibri" w:eastAsia="Times New Roman" w:hAnsi="Calibri" w:cs="Times New Roman"/>
      <w:sz w:val="22"/>
      <w:szCs w:val="24"/>
      <w:lang w:val="en-US" w:bidi="en-US"/>
    </w:rPr>
  </w:style>
  <w:style w:type="paragraph" w:customStyle="1" w:styleId="paragraph">
    <w:name w:val="paragraph"/>
    <w:basedOn w:val="Normal"/>
    <w:rsid w:val="00D1044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90360">
      <w:bodyDiv w:val="1"/>
      <w:marLeft w:val="0"/>
      <w:marRight w:val="0"/>
      <w:marTop w:val="0"/>
      <w:marBottom w:val="0"/>
      <w:divBdr>
        <w:top w:val="none" w:sz="0" w:space="0" w:color="auto"/>
        <w:left w:val="none" w:sz="0" w:space="0" w:color="auto"/>
        <w:bottom w:val="none" w:sz="0" w:space="0" w:color="auto"/>
        <w:right w:val="none" w:sz="0" w:space="0" w:color="auto"/>
      </w:divBdr>
      <w:divsChild>
        <w:div w:id="483081224">
          <w:marLeft w:val="0"/>
          <w:marRight w:val="0"/>
          <w:marTop w:val="0"/>
          <w:marBottom w:val="0"/>
          <w:divBdr>
            <w:top w:val="none" w:sz="0" w:space="0" w:color="auto"/>
            <w:left w:val="none" w:sz="0" w:space="0" w:color="auto"/>
            <w:bottom w:val="none" w:sz="0" w:space="0" w:color="auto"/>
            <w:right w:val="none" w:sz="0" w:space="0" w:color="auto"/>
          </w:divBdr>
        </w:div>
        <w:div w:id="1190336905">
          <w:marLeft w:val="0"/>
          <w:marRight w:val="0"/>
          <w:marTop w:val="0"/>
          <w:marBottom w:val="0"/>
          <w:divBdr>
            <w:top w:val="none" w:sz="0" w:space="0" w:color="auto"/>
            <w:left w:val="none" w:sz="0" w:space="0" w:color="auto"/>
            <w:bottom w:val="none" w:sz="0" w:space="0" w:color="auto"/>
            <w:right w:val="none" w:sz="0" w:space="0" w:color="auto"/>
          </w:divBdr>
        </w:div>
      </w:divsChild>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 w:id="2028208768">
      <w:bodyDiv w:val="1"/>
      <w:marLeft w:val="0"/>
      <w:marRight w:val="0"/>
      <w:marTop w:val="0"/>
      <w:marBottom w:val="0"/>
      <w:divBdr>
        <w:top w:val="none" w:sz="0" w:space="0" w:color="auto"/>
        <w:left w:val="none" w:sz="0" w:space="0" w:color="auto"/>
        <w:bottom w:val="none" w:sz="0" w:space="0" w:color="auto"/>
        <w:right w:val="none" w:sz="0" w:space="0" w:color="auto"/>
      </w:divBdr>
      <w:divsChild>
        <w:div w:id="434057782">
          <w:marLeft w:val="0"/>
          <w:marRight w:val="0"/>
          <w:marTop w:val="0"/>
          <w:marBottom w:val="0"/>
          <w:divBdr>
            <w:top w:val="none" w:sz="0" w:space="0" w:color="auto"/>
            <w:left w:val="none" w:sz="0" w:space="0" w:color="auto"/>
            <w:bottom w:val="none" w:sz="0" w:space="0" w:color="auto"/>
            <w:right w:val="none" w:sz="0" w:space="0" w:color="auto"/>
          </w:divBdr>
          <w:divsChild>
            <w:div w:id="68771291">
              <w:marLeft w:val="0"/>
              <w:marRight w:val="0"/>
              <w:marTop w:val="0"/>
              <w:marBottom w:val="0"/>
              <w:divBdr>
                <w:top w:val="none" w:sz="0" w:space="0" w:color="auto"/>
                <w:left w:val="none" w:sz="0" w:space="0" w:color="auto"/>
                <w:bottom w:val="none" w:sz="0" w:space="0" w:color="auto"/>
                <w:right w:val="none" w:sz="0" w:space="0" w:color="auto"/>
              </w:divBdr>
            </w:div>
            <w:div w:id="1159610954">
              <w:marLeft w:val="0"/>
              <w:marRight w:val="0"/>
              <w:marTop w:val="0"/>
              <w:marBottom w:val="0"/>
              <w:divBdr>
                <w:top w:val="none" w:sz="0" w:space="0" w:color="auto"/>
                <w:left w:val="none" w:sz="0" w:space="0" w:color="auto"/>
                <w:bottom w:val="none" w:sz="0" w:space="0" w:color="auto"/>
                <w:right w:val="none" w:sz="0" w:space="0" w:color="auto"/>
              </w:divBdr>
            </w:div>
          </w:divsChild>
        </w:div>
        <w:div w:id="1510365577">
          <w:marLeft w:val="0"/>
          <w:marRight w:val="0"/>
          <w:marTop w:val="0"/>
          <w:marBottom w:val="0"/>
          <w:divBdr>
            <w:top w:val="none" w:sz="0" w:space="0" w:color="auto"/>
            <w:left w:val="none" w:sz="0" w:space="0" w:color="auto"/>
            <w:bottom w:val="none" w:sz="0" w:space="0" w:color="auto"/>
            <w:right w:val="none" w:sz="0" w:space="0" w:color="auto"/>
          </w:divBdr>
          <w:divsChild>
            <w:div w:id="872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7E50A-56D8-431C-B42A-9B8C11EF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119337DE-CE6A-4112-9FBF-6A939721529D}">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170c7c15-f45f-489e-a01e-bc9a9e5ca514"/>
    <ds:schemaRef ds:uri="ecd5fcee-870d-4480-9fd0-34fa2dc6dc3f"/>
    <ds:schemaRef ds:uri="http://schemas.microsoft.com/office/infopath/2007/PartnerControl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1406</Words>
  <Characters>8015</Characters>
  <Application>Microsoft Office Word</Application>
  <DocSecurity>4</DocSecurity>
  <Lines>66</Lines>
  <Paragraphs>18</Paragraphs>
  <ScaleCrop>false</ScaleCrop>
  <Company/>
  <LinksUpToDate>false</LinksUpToDate>
  <CharactersWithSpaces>9403</CharactersWithSpaces>
  <SharedDoc>false</SharedDoc>
  <HLinks>
    <vt:vector size="12" baseType="variant">
      <vt:variant>
        <vt:i4>7143522</vt:i4>
      </vt:variant>
      <vt:variant>
        <vt:i4>0</vt:i4>
      </vt:variant>
      <vt:variant>
        <vt:i4>0</vt:i4>
      </vt:variant>
      <vt:variant>
        <vt:i4>5</vt:i4>
      </vt:variant>
      <vt:variant>
        <vt:lpwstr>https://www.albertadoctors.org/leaders-partners/clinic-patient-privacy/privacy-training</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54</cp:revision>
  <dcterms:created xsi:type="dcterms:W3CDTF">2022-06-08T23:03:00Z</dcterms:created>
  <dcterms:modified xsi:type="dcterms:W3CDTF">2022-06-13T21:45:00Z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2022-06-08T15:24:25Z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dd5621ba-b46d-4451-a4f3-fc53dbe4511a</vt:lpwstr>
  </property>
  <property fmtid="{D5CDD505-2E9C-101B-9397-08002B2CF9AE}" pid="9" name="MSIP_Label_abf2ea38-542c-4b75-bd7d-582ec36a519f_ContentBits">
    <vt:lpwstr>2</vt:lpwstr>
  </property>
</Properties>
</file>