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00F5" w14:textId="280CA360" w:rsidR="00C64601" w:rsidRDefault="00C64601" w:rsidP="00C64601">
      <w:pPr>
        <w:pStyle w:val="paragraph"/>
        <w:spacing w:before="0" w:beforeAutospacing="0" w:after="0" w:afterAutospacing="0"/>
        <w:textAlignment w:val="baseline"/>
        <w:rPr>
          <w:rStyle w:val="normaltextrun"/>
          <w:rFonts w:ascii="Palatino Linotype" w:hAnsi="Palatino Linotype" w:cs="Segoe UI"/>
          <w:color w:val="262626"/>
          <w:sz w:val="32"/>
          <w:szCs w:val="32"/>
        </w:rPr>
      </w:pPr>
      <w:bookmarkStart w:id="0" w:name="_Toc231027394"/>
      <w:bookmarkStart w:id="1" w:name="_Toc244072179"/>
      <w:bookmarkStart w:id="2" w:name="_Toc524510810"/>
      <w:r>
        <w:rPr>
          <w:rStyle w:val="normaltextrun"/>
          <w:rFonts w:ascii="Palatino Linotype" w:hAnsi="Palatino Linotype" w:cs="Segoe UI"/>
          <w:color w:val="262626"/>
          <w:sz w:val="44"/>
          <w:szCs w:val="44"/>
        </w:rPr>
        <w:t>Information Security for Contactors Policy</w:t>
      </w:r>
      <w:r w:rsidR="009B6A19">
        <w:rPr>
          <w:rStyle w:val="normaltextrun"/>
          <w:rFonts w:ascii="Palatino Linotype" w:hAnsi="Palatino Linotype" w:cs="Segoe UI"/>
          <w:color w:val="262626"/>
          <w:sz w:val="44"/>
          <w:szCs w:val="44"/>
        </w:rPr>
        <w:t xml:space="preserve"> Tool</w:t>
      </w:r>
    </w:p>
    <w:p w14:paraId="7DBA892F" w14:textId="6BC32FED" w:rsidR="00C64601" w:rsidRPr="009B6A19" w:rsidRDefault="00C64601" w:rsidP="009B6A19">
      <w:pPr>
        <w:pStyle w:val="Heading1"/>
        <w:rPr>
          <w:rFonts w:ascii="Segoe UI" w:hAnsi="Segoe UI"/>
          <w:sz w:val="18"/>
          <w:szCs w:val="18"/>
        </w:rPr>
      </w:pPr>
      <w:r>
        <w:rPr>
          <w:rStyle w:val="normaltextrun"/>
          <w:rFonts w:ascii="Palatino Linotype" w:hAnsi="Palatino Linotype" w:cs="Segoe UI"/>
          <w:color w:val="262626"/>
          <w:szCs w:val="32"/>
        </w:rPr>
        <w:t>Document Purpose and Overview</w:t>
      </w:r>
      <w:r>
        <w:rPr>
          <w:rStyle w:val="normaltextrun"/>
          <w:rFonts w:ascii="Times New Roman" w:hAnsi="Times New Roman" w:cs="Times New Roman"/>
          <w:color w:val="262626"/>
          <w:szCs w:val="32"/>
        </w:rPr>
        <w:t> </w:t>
      </w:r>
      <w:r>
        <w:rPr>
          <w:rStyle w:val="eop"/>
          <w:rFonts w:ascii="Palatino Linotype" w:hAnsi="Palatino Linotype" w:cs="Segoe UI"/>
          <w:color w:val="262626"/>
          <w:szCs w:val="32"/>
        </w:rPr>
        <w:t> </w:t>
      </w:r>
    </w:p>
    <w:p w14:paraId="0DAE5314" w14:textId="51D2F1F3" w:rsidR="00312D01" w:rsidRPr="00F009EC" w:rsidRDefault="00C64601" w:rsidP="00C64601">
      <w:pPr>
        <w:pStyle w:val="paragraph"/>
        <w:spacing w:before="0" w:beforeAutospacing="0" w:after="0" w:afterAutospacing="0"/>
        <w:textAlignment w:val="baseline"/>
        <w:rPr>
          <w:rFonts w:ascii="Calibri" w:hAnsi="Calibri" w:cs="Calibri"/>
          <w:sz w:val="22"/>
          <w:szCs w:val="22"/>
        </w:rPr>
      </w:pPr>
      <w:r w:rsidRPr="009B6A19">
        <w:rPr>
          <w:rStyle w:val="normaltextrun"/>
          <w:rFonts w:ascii="Calibri" w:hAnsi="Calibri" w:cs="Calibri"/>
          <w:sz w:val="22"/>
          <w:szCs w:val="22"/>
        </w:rPr>
        <w:t>Many clinics use contractors to p</w:t>
      </w:r>
      <w:r w:rsidR="005322C2">
        <w:rPr>
          <w:rStyle w:val="normaltextrun"/>
          <w:rFonts w:ascii="Calibri" w:hAnsi="Calibri" w:cs="Calibri"/>
          <w:sz w:val="22"/>
          <w:szCs w:val="22"/>
        </w:rPr>
        <w:t>er</w:t>
      </w:r>
      <w:r w:rsidRPr="009B6A19">
        <w:rPr>
          <w:rStyle w:val="normaltextrun"/>
          <w:rFonts w:ascii="Calibri" w:hAnsi="Calibri" w:cs="Calibri"/>
          <w:sz w:val="22"/>
          <w:szCs w:val="22"/>
        </w:rPr>
        <w:t>form duties in their clinics</w:t>
      </w:r>
      <w:r w:rsidR="00591F1F">
        <w:rPr>
          <w:rStyle w:val="normaltextrun"/>
          <w:rFonts w:ascii="Calibri" w:hAnsi="Calibri" w:cs="Calibri"/>
          <w:sz w:val="22"/>
          <w:szCs w:val="22"/>
        </w:rPr>
        <w:t xml:space="preserve"> and i</w:t>
      </w:r>
      <w:r w:rsidRPr="009B6A19">
        <w:rPr>
          <w:rStyle w:val="normaltextrun"/>
          <w:rFonts w:ascii="Calibri" w:hAnsi="Calibri" w:cs="Calibri"/>
          <w:sz w:val="22"/>
          <w:szCs w:val="22"/>
        </w:rPr>
        <w:t xml:space="preserve">t is important that contractors be clear of the expectation with respect to privacy and security in the clinic. This policy assists the clinic with outlining the </w:t>
      </w:r>
      <w:r w:rsidR="00312D01" w:rsidRPr="009B6A19">
        <w:rPr>
          <w:rStyle w:val="normaltextrun"/>
          <w:rFonts w:ascii="Calibri" w:hAnsi="Calibri" w:cs="Calibri"/>
          <w:sz w:val="22"/>
          <w:szCs w:val="22"/>
        </w:rPr>
        <w:t xml:space="preserve">privacy obligations of contractors. </w:t>
      </w:r>
    </w:p>
    <w:p w14:paraId="32B8E4E7" w14:textId="77777777" w:rsidR="00C64601" w:rsidRDefault="00C64601" w:rsidP="00052D9A">
      <w:pPr>
        <w:pStyle w:val="Heading1"/>
        <w:rPr>
          <w:rFonts w:ascii="Segoe UI" w:hAnsi="Segoe UI"/>
          <w:sz w:val="18"/>
          <w:szCs w:val="18"/>
        </w:rPr>
      </w:pPr>
      <w:r>
        <w:rPr>
          <w:rStyle w:val="normaltextrun"/>
          <w:rFonts w:ascii="Palatino Linotype" w:hAnsi="Palatino Linotype" w:cs="Segoe UI"/>
          <w:color w:val="262626"/>
          <w:szCs w:val="32"/>
        </w:rPr>
        <w:t>Instructions for use</w:t>
      </w:r>
      <w:r>
        <w:rPr>
          <w:rStyle w:val="normaltextrun"/>
          <w:rFonts w:ascii="Times New Roman" w:hAnsi="Times New Roman" w:cs="Times New Roman"/>
          <w:color w:val="262626"/>
          <w:szCs w:val="32"/>
        </w:rPr>
        <w:t> </w:t>
      </w:r>
      <w:r>
        <w:rPr>
          <w:rStyle w:val="eop"/>
          <w:rFonts w:ascii="Palatino Linotype" w:hAnsi="Palatino Linotype" w:cs="Segoe UI"/>
          <w:color w:val="262626"/>
          <w:szCs w:val="32"/>
        </w:rPr>
        <w:t> </w:t>
      </w:r>
    </w:p>
    <w:p w14:paraId="35BF1007" w14:textId="77777777" w:rsidR="00EC2254" w:rsidRDefault="00EC2254" w:rsidP="00EC2254">
      <w:pPr>
        <w:spacing w:after="0" w:line="240" w:lineRule="auto"/>
        <w:ind w:left="90"/>
        <w:textAlignment w:val="baseline"/>
        <w:rPr>
          <w:rFonts w:ascii="Calibri" w:eastAsia="Times New Roman" w:hAnsi="Calibri" w:cs="Calibri"/>
          <w:color w:val="000000"/>
          <w:sz w:val="22"/>
          <w:szCs w:val="22"/>
          <w:lang w:eastAsia="en-CA"/>
        </w:rPr>
      </w:pPr>
      <w:r w:rsidRPr="00EC2254">
        <w:rPr>
          <w:rFonts w:ascii="Calibri" w:eastAsia="Times New Roman" w:hAnsi="Calibri" w:cs="Calibri"/>
          <w:color w:val="000000"/>
          <w:sz w:val="22"/>
          <w:szCs w:val="22"/>
          <w:lang w:eastAsia="en-CA"/>
        </w:rPr>
        <w:t>The instructions below are meant to assist you with making this document your own and to fulfill your obligations under the Health Information Act. The document is created in a standard word document and can be edited to address the specific agreement needed:   </w:t>
      </w:r>
    </w:p>
    <w:p w14:paraId="789669C4" w14:textId="77777777" w:rsidR="00061FAF" w:rsidRPr="00EC2254" w:rsidRDefault="00061FAF" w:rsidP="00EC2254">
      <w:pPr>
        <w:spacing w:after="0" w:line="240" w:lineRule="auto"/>
        <w:ind w:left="90"/>
        <w:textAlignment w:val="baseline"/>
        <w:rPr>
          <w:rFonts w:ascii="Arial" w:eastAsia="Times New Roman" w:hAnsi="Arial" w:cs="Arial"/>
          <w:sz w:val="22"/>
          <w:szCs w:val="22"/>
          <w:lang w:eastAsia="en-CA"/>
        </w:rPr>
      </w:pPr>
    </w:p>
    <w:p w14:paraId="7DD6A2E6" w14:textId="5CCCCB05" w:rsidR="00EC2254" w:rsidRPr="00EC2254" w:rsidRDefault="00EC2254" w:rsidP="00054199">
      <w:pPr>
        <w:numPr>
          <w:ilvl w:val="0"/>
          <w:numId w:val="7"/>
        </w:numPr>
        <w:tabs>
          <w:tab w:val="clear" w:pos="720"/>
        </w:tabs>
        <w:spacing w:after="0" w:line="240" w:lineRule="auto"/>
        <w:ind w:left="567" w:hanging="283"/>
        <w:textAlignment w:val="baseline"/>
        <w:rPr>
          <w:rFonts w:ascii="Arial" w:eastAsia="Times New Roman" w:hAnsi="Arial" w:cs="Arial"/>
          <w:sz w:val="22"/>
          <w:szCs w:val="22"/>
          <w:lang w:eastAsia="en-CA"/>
        </w:rPr>
      </w:pPr>
      <w:r w:rsidRPr="00EC2254">
        <w:rPr>
          <w:rFonts w:ascii="Calibri" w:eastAsia="Times New Roman" w:hAnsi="Calibri" w:cs="Calibri"/>
          <w:color w:val="000000"/>
          <w:sz w:val="22"/>
          <w:szCs w:val="22"/>
          <w:lang w:eastAsia="en-CA"/>
        </w:rPr>
        <w:t xml:space="preserve">Please read the document carefully and ensure that all sections are relevant to your </w:t>
      </w:r>
      <w:r w:rsidR="00061FAF" w:rsidRPr="00EC2254">
        <w:rPr>
          <w:rFonts w:ascii="Calibri" w:eastAsia="Times New Roman" w:hAnsi="Calibri" w:cs="Calibri"/>
          <w:color w:val="000000"/>
          <w:sz w:val="22"/>
          <w:szCs w:val="22"/>
          <w:lang w:eastAsia="en-CA"/>
        </w:rPr>
        <w:t>clinic and</w:t>
      </w:r>
      <w:r w:rsidRPr="00EC2254">
        <w:rPr>
          <w:rFonts w:ascii="Calibri" w:eastAsia="Times New Roman" w:hAnsi="Calibri" w:cs="Calibri"/>
          <w:color w:val="000000"/>
          <w:sz w:val="22"/>
          <w:szCs w:val="22"/>
          <w:lang w:eastAsia="en-CA"/>
        </w:rPr>
        <w:t xml:space="preserve"> </w:t>
      </w:r>
      <w:proofErr w:type="gramStart"/>
      <w:r w:rsidRPr="00EC2254">
        <w:rPr>
          <w:rFonts w:ascii="Calibri" w:eastAsia="Times New Roman" w:hAnsi="Calibri" w:cs="Calibri"/>
          <w:color w:val="000000"/>
          <w:sz w:val="22"/>
          <w:szCs w:val="22"/>
          <w:lang w:eastAsia="en-CA"/>
        </w:rPr>
        <w:t>make adjustments</w:t>
      </w:r>
      <w:proofErr w:type="gramEnd"/>
      <w:r w:rsidRPr="00EC2254">
        <w:rPr>
          <w:rFonts w:ascii="Calibri" w:eastAsia="Times New Roman" w:hAnsi="Calibri" w:cs="Calibri"/>
          <w:color w:val="000000"/>
          <w:sz w:val="22"/>
          <w:szCs w:val="22"/>
          <w:lang w:eastAsia="en-CA"/>
        </w:rPr>
        <w:t xml:space="preserve"> as required.     </w:t>
      </w:r>
    </w:p>
    <w:p w14:paraId="2E3440E6" w14:textId="77777777" w:rsidR="00EC2254" w:rsidRPr="00EC2254" w:rsidRDefault="00EC2254" w:rsidP="00054199">
      <w:pPr>
        <w:numPr>
          <w:ilvl w:val="0"/>
          <w:numId w:val="7"/>
        </w:numPr>
        <w:tabs>
          <w:tab w:val="clear" w:pos="720"/>
        </w:tabs>
        <w:spacing w:after="0" w:line="240" w:lineRule="auto"/>
        <w:ind w:left="567" w:hanging="283"/>
        <w:textAlignment w:val="baseline"/>
        <w:rPr>
          <w:rFonts w:ascii="Arial" w:eastAsia="Times New Roman" w:hAnsi="Arial" w:cs="Arial"/>
          <w:sz w:val="22"/>
          <w:szCs w:val="22"/>
          <w:lang w:eastAsia="en-CA"/>
        </w:rPr>
      </w:pPr>
      <w:r w:rsidRPr="00EC2254">
        <w:rPr>
          <w:rFonts w:ascii="Calibri" w:eastAsia="Times New Roman" w:hAnsi="Calibri" w:cs="Calibri"/>
          <w:color w:val="000000"/>
          <w:sz w:val="22"/>
          <w:szCs w:val="22"/>
          <w:lang w:eastAsia="en-CA"/>
        </w:rPr>
        <w:t xml:space="preserve">There are </w:t>
      </w:r>
      <w:r w:rsidRPr="00EC2254">
        <w:rPr>
          <w:rFonts w:ascii="Calibri" w:eastAsia="Times New Roman" w:hAnsi="Calibri" w:cs="Calibri"/>
          <w:color w:val="000000"/>
          <w:sz w:val="22"/>
          <w:szCs w:val="22"/>
          <w:shd w:val="clear" w:color="auto" w:fill="FFFF00"/>
          <w:lang w:eastAsia="en-CA"/>
        </w:rPr>
        <w:t>highlighted sections</w:t>
      </w:r>
      <w:r w:rsidRPr="00EC2254">
        <w:rPr>
          <w:rFonts w:ascii="Calibri" w:eastAsia="Times New Roman" w:hAnsi="Calibri" w:cs="Calibri"/>
          <w:color w:val="000000"/>
          <w:sz w:val="22"/>
          <w:szCs w:val="22"/>
          <w:lang w:eastAsia="en-CA"/>
        </w:rPr>
        <w:t xml:space="preserve"> throughout the document to assist you in customizing your information. Please review these sections and make them specific to your clinic’s practice.  </w:t>
      </w:r>
    </w:p>
    <w:p w14:paraId="25AA8E66" w14:textId="77777777" w:rsidR="00EC2254" w:rsidRPr="00EC2254" w:rsidRDefault="00EC2254" w:rsidP="00054199">
      <w:pPr>
        <w:numPr>
          <w:ilvl w:val="0"/>
          <w:numId w:val="7"/>
        </w:numPr>
        <w:tabs>
          <w:tab w:val="clear" w:pos="720"/>
        </w:tabs>
        <w:spacing w:after="0" w:line="240" w:lineRule="auto"/>
        <w:ind w:left="567" w:hanging="283"/>
        <w:textAlignment w:val="baseline"/>
        <w:rPr>
          <w:rFonts w:ascii="Arial" w:eastAsia="Times New Roman" w:hAnsi="Arial" w:cs="Arial"/>
          <w:sz w:val="22"/>
          <w:szCs w:val="22"/>
          <w:lang w:eastAsia="en-CA"/>
        </w:rPr>
      </w:pPr>
      <w:r w:rsidRPr="00EC2254">
        <w:rPr>
          <w:rFonts w:ascii="Calibri" w:eastAsia="Times New Roman" w:hAnsi="Calibri" w:cs="Calibri"/>
          <w:color w:val="000000"/>
          <w:sz w:val="22"/>
          <w:szCs w:val="22"/>
          <w:lang w:eastAsia="en-CA"/>
        </w:rPr>
        <w:t>The sections that are not highlighted are recommended to be part of your policy to support compliance with the Health Information Act. Please make sure you read and understand these sections.  </w:t>
      </w:r>
    </w:p>
    <w:p w14:paraId="1B25A68A" w14:textId="73EF08E2" w:rsidR="00EC2254" w:rsidRPr="00F63EF1" w:rsidRDefault="00EC2254" w:rsidP="00054199">
      <w:pPr>
        <w:numPr>
          <w:ilvl w:val="0"/>
          <w:numId w:val="7"/>
        </w:numPr>
        <w:tabs>
          <w:tab w:val="clear" w:pos="720"/>
        </w:tabs>
        <w:spacing w:after="0" w:line="240" w:lineRule="auto"/>
        <w:ind w:left="567" w:hanging="283"/>
        <w:textAlignment w:val="baseline"/>
        <w:rPr>
          <w:rFonts w:ascii="Arial" w:eastAsia="Times New Roman" w:hAnsi="Arial" w:cs="Arial"/>
          <w:sz w:val="22"/>
          <w:szCs w:val="22"/>
          <w:lang w:eastAsia="en-CA"/>
        </w:rPr>
      </w:pPr>
      <w:r w:rsidRPr="00EC2254">
        <w:rPr>
          <w:rFonts w:ascii="Calibri" w:eastAsia="Times New Roman" w:hAnsi="Calibri" w:cs="Calibri"/>
          <w:color w:val="000000"/>
          <w:sz w:val="22"/>
          <w:szCs w:val="22"/>
          <w:lang w:eastAsia="en-CA"/>
        </w:rPr>
        <w:t xml:space="preserve">Please remove all </w:t>
      </w:r>
      <w:r w:rsidR="00521A16">
        <w:rPr>
          <w:rFonts w:ascii="Calibri" w:eastAsia="Times New Roman" w:hAnsi="Calibri" w:cs="Calibri"/>
          <w:color w:val="000000"/>
          <w:sz w:val="22"/>
          <w:szCs w:val="22"/>
          <w:lang w:eastAsia="en-CA"/>
        </w:rPr>
        <w:t xml:space="preserve">instructions and </w:t>
      </w:r>
      <w:r w:rsidRPr="00EC2254">
        <w:rPr>
          <w:rFonts w:ascii="Calibri" w:eastAsia="Times New Roman" w:hAnsi="Calibri" w:cs="Calibri"/>
          <w:color w:val="000000"/>
          <w:sz w:val="22"/>
          <w:szCs w:val="22"/>
          <w:shd w:val="clear" w:color="auto" w:fill="FFFF00"/>
          <w:lang w:eastAsia="en-CA"/>
        </w:rPr>
        <w:t>highlighting</w:t>
      </w:r>
      <w:r w:rsidRPr="00EC2254">
        <w:rPr>
          <w:rFonts w:ascii="Calibri" w:eastAsia="Times New Roman" w:hAnsi="Calibri" w:cs="Calibri"/>
          <w:color w:val="000000"/>
          <w:sz w:val="22"/>
          <w:szCs w:val="22"/>
          <w:lang w:eastAsia="en-CA"/>
        </w:rPr>
        <w:t xml:space="preserve"> as you fill out the relevant section and ensure that your clinic name is entered throughout the document including the header.   </w:t>
      </w:r>
    </w:p>
    <w:p w14:paraId="7AAD4D0E" w14:textId="0ECAF060" w:rsidR="00F63EF1" w:rsidRPr="00EC2254" w:rsidRDefault="00F63EF1" w:rsidP="00054199">
      <w:pPr>
        <w:numPr>
          <w:ilvl w:val="0"/>
          <w:numId w:val="7"/>
        </w:numPr>
        <w:tabs>
          <w:tab w:val="clear" w:pos="720"/>
        </w:tabs>
        <w:spacing w:after="0" w:line="240" w:lineRule="auto"/>
        <w:ind w:left="567" w:hanging="283"/>
        <w:textAlignment w:val="baseline"/>
        <w:rPr>
          <w:rFonts w:ascii="Arial" w:eastAsia="Times New Roman" w:hAnsi="Arial" w:cs="Arial"/>
          <w:sz w:val="22"/>
          <w:szCs w:val="22"/>
          <w:lang w:eastAsia="en-CA"/>
        </w:rPr>
      </w:pPr>
      <w:r>
        <w:rPr>
          <w:rFonts w:ascii="Calibri" w:eastAsia="Times New Roman" w:hAnsi="Calibri" w:cs="Calibri"/>
          <w:color w:val="000000"/>
          <w:sz w:val="22"/>
          <w:szCs w:val="22"/>
          <w:lang w:eastAsia="en-CA"/>
        </w:rPr>
        <w:t xml:space="preserve">This policy refers to privacy documents such as </w:t>
      </w:r>
      <w:r w:rsidR="00D61ADD">
        <w:rPr>
          <w:rFonts w:ascii="Calibri" w:eastAsia="Times New Roman" w:hAnsi="Calibri" w:cs="Calibri"/>
          <w:color w:val="000000"/>
          <w:sz w:val="22"/>
          <w:szCs w:val="22"/>
          <w:lang w:eastAsia="en-CA"/>
        </w:rPr>
        <w:t>Non-Disclosure</w:t>
      </w:r>
      <w:r w:rsidR="00D64BA9">
        <w:rPr>
          <w:rFonts w:ascii="Calibri" w:eastAsia="Times New Roman" w:hAnsi="Calibri" w:cs="Calibri"/>
          <w:color w:val="000000"/>
          <w:sz w:val="22"/>
          <w:szCs w:val="22"/>
          <w:lang w:eastAsia="en-CA"/>
        </w:rPr>
        <w:t xml:space="preserve"> </w:t>
      </w:r>
      <w:r>
        <w:rPr>
          <w:rFonts w:ascii="Calibri" w:eastAsia="Times New Roman" w:hAnsi="Calibri" w:cs="Calibri"/>
          <w:color w:val="000000"/>
          <w:sz w:val="22"/>
          <w:szCs w:val="22"/>
          <w:lang w:eastAsia="en-CA"/>
        </w:rPr>
        <w:t>A</w:t>
      </w:r>
      <w:r w:rsidR="00D64BA9">
        <w:rPr>
          <w:rFonts w:ascii="Calibri" w:eastAsia="Times New Roman" w:hAnsi="Calibri" w:cs="Calibri"/>
          <w:color w:val="000000"/>
          <w:sz w:val="22"/>
          <w:szCs w:val="22"/>
          <w:lang w:eastAsia="en-CA"/>
        </w:rPr>
        <w:t>greement</w:t>
      </w:r>
      <w:r>
        <w:rPr>
          <w:rFonts w:ascii="Calibri" w:eastAsia="Times New Roman" w:hAnsi="Calibri" w:cs="Calibri"/>
          <w:color w:val="000000"/>
          <w:sz w:val="22"/>
          <w:szCs w:val="22"/>
          <w:lang w:eastAsia="en-CA"/>
        </w:rPr>
        <w:t>, I</w:t>
      </w:r>
      <w:r w:rsidR="00D64BA9">
        <w:rPr>
          <w:rFonts w:ascii="Calibri" w:eastAsia="Times New Roman" w:hAnsi="Calibri" w:cs="Calibri"/>
          <w:color w:val="000000"/>
          <w:sz w:val="22"/>
          <w:szCs w:val="22"/>
          <w:lang w:eastAsia="en-CA"/>
        </w:rPr>
        <w:t xml:space="preserve">nformation </w:t>
      </w:r>
      <w:r>
        <w:rPr>
          <w:rFonts w:ascii="Calibri" w:eastAsia="Times New Roman" w:hAnsi="Calibri" w:cs="Calibri"/>
          <w:color w:val="000000"/>
          <w:sz w:val="22"/>
          <w:szCs w:val="22"/>
          <w:lang w:eastAsia="en-CA"/>
        </w:rPr>
        <w:t>M</w:t>
      </w:r>
      <w:r w:rsidR="00D64BA9">
        <w:rPr>
          <w:rFonts w:ascii="Calibri" w:eastAsia="Times New Roman" w:hAnsi="Calibri" w:cs="Calibri"/>
          <w:color w:val="000000"/>
          <w:sz w:val="22"/>
          <w:szCs w:val="22"/>
          <w:lang w:eastAsia="en-CA"/>
        </w:rPr>
        <w:t xml:space="preserve">anager </w:t>
      </w:r>
      <w:r w:rsidR="0021375B">
        <w:rPr>
          <w:rFonts w:ascii="Calibri" w:eastAsia="Times New Roman" w:hAnsi="Calibri" w:cs="Calibri"/>
          <w:color w:val="000000"/>
          <w:sz w:val="22"/>
          <w:szCs w:val="22"/>
          <w:lang w:eastAsia="en-CA"/>
        </w:rPr>
        <w:t>A</w:t>
      </w:r>
      <w:r w:rsidR="00D64BA9">
        <w:rPr>
          <w:rFonts w:ascii="Calibri" w:eastAsia="Times New Roman" w:hAnsi="Calibri" w:cs="Calibri"/>
          <w:color w:val="000000"/>
          <w:sz w:val="22"/>
          <w:szCs w:val="22"/>
          <w:lang w:eastAsia="en-CA"/>
        </w:rPr>
        <w:t>greement</w:t>
      </w:r>
      <w:r w:rsidR="0021375B">
        <w:rPr>
          <w:rFonts w:ascii="Calibri" w:eastAsia="Times New Roman" w:hAnsi="Calibri" w:cs="Calibri"/>
          <w:color w:val="000000"/>
          <w:sz w:val="22"/>
          <w:szCs w:val="22"/>
          <w:lang w:eastAsia="en-CA"/>
        </w:rPr>
        <w:t xml:space="preserve">, and confidentiality agreements. These are all available on the </w:t>
      </w:r>
      <w:hyperlink r:id="rId10" w:history="1">
        <w:r w:rsidR="0021375B" w:rsidRPr="004D012C">
          <w:rPr>
            <w:rStyle w:val="Hyperlink"/>
            <w:rFonts w:ascii="Calibri" w:eastAsia="Times New Roman" w:hAnsi="Calibri" w:cs="Calibri"/>
            <w:sz w:val="22"/>
            <w:szCs w:val="22"/>
            <w:lang w:eastAsia="en-CA"/>
          </w:rPr>
          <w:t>A</w:t>
        </w:r>
        <w:r w:rsidR="00D61ADD" w:rsidRPr="004D012C">
          <w:rPr>
            <w:rStyle w:val="Hyperlink"/>
            <w:rFonts w:ascii="Calibri" w:eastAsia="Times New Roman" w:hAnsi="Calibri" w:cs="Calibri"/>
            <w:sz w:val="22"/>
            <w:szCs w:val="22"/>
            <w:lang w:eastAsia="en-CA"/>
          </w:rPr>
          <w:t xml:space="preserve">lberta </w:t>
        </w:r>
        <w:r w:rsidR="0021375B" w:rsidRPr="004D012C">
          <w:rPr>
            <w:rStyle w:val="Hyperlink"/>
            <w:rFonts w:ascii="Calibri" w:eastAsia="Times New Roman" w:hAnsi="Calibri" w:cs="Calibri"/>
            <w:sz w:val="22"/>
            <w:szCs w:val="22"/>
            <w:lang w:eastAsia="en-CA"/>
          </w:rPr>
          <w:t>M</w:t>
        </w:r>
        <w:r w:rsidR="00D61ADD" w:rsidRPr="004D012C">
          <w:rPr>
            <w:rStyle w:val="Hyperlink"/>
            <w:rFonts w:ascii="Calibri" w:eastAsia="Times New Roman" w:hAnsi="Calibri" w:cs="Calibri"/>
            <w:sz w:val="22"/>
            <w:szCs w:val="22"/>
            <w:lang w:eastAsia="en-CA"/>
          </w:rPr>
          <w:t xml:space="preserve">edical </w:t>
        </w:r>
        <w:r w:rsidR="0021375B" w:rsidRPr="004D012C">
          <w:rPr>
            <w:rStyle w:val="Hyperlink"/>
            <w:rFonts w:ascii="Calibri" w:eastAsia="Times New Roman" w:hAnsi="Calibri" w:cs="Calibri"/>
            <w:sz w:val="22"/>
            <w:szCs w:val="22"/>
            <w:lang w:eastAsia="en-CA"/>
          </w:rPr>
          <w:t>A</w:t>
        </w:r>
        <w:r w:rsidR="00D61ADD" w:rsidRPr="004D012C">
          <w:rPr>
            <w:rStyle w:val="Hyperlink"/>
            <w:rFonts w:ascii="Calibri" w:eastAsia="Times New Roman" w:hAnsi="Calibri" w:cs="Calibri"/>
            <w:sz w:val="22"/>
            <w:szCs w:val="22"/>
            <w:lang w:eastAsia="en-CA"/>
          </w:rPr>
          <w:t>ssociation’s</w:t>
        </w:r>
        <w:r w:rsidR="0021375B" w:rsidRPr="004D012C">
          <w:rPr>
            <w:rStyle w:val="Hyperlink"/>
            <w:rFonts w:ascii="Calibri" w:eastAsia="Times New Roman" w:hAnsi="Calibri" w:cs="Calibri"/>
            <w:sz w:val="22"/>
            <w:szCs w:val="22"/>
            <w:lang w:eastAsia="en-CA"/>
          </w:rPr>
          <w:t xml:space="preserve"> website</w:t>
        </w:r>
      </w:hyperlink>
      <w:r w:rsidR="005C02DB">
        <w:rPr>
          <w:rFonts w:ascii="Calibri" w:eastAsia="Times New Roman" w:hAnsi="Calibri" w:cs="Calibri"/>
          <w:color w:val="000000"/>
          <w:sz w:val="22"/>
          <w:szCs w:val="22"/>
          <w:lang w:eastAsia="en-CA"/>
        </w:rPr>
        <w:t>.</w:t>
      </w:r>
    </w:p>
    <w:p w14:paraId="0E72BA8D" w14:textId="77777777" w:rsidR="00EC2254" w:rsidRPr="00EC2254" w:rsidRDefault="00EC2254" w:rsidP="00054199">
      <w:pPr>
        <w:numPr>
          <w:ilvl w:val="0"/>
          <w:numId w:val="8"/>
        </w:numPr>
        <w:tabs>
          <w:tab w:val="clear" w:pos="720"/>
        </w:tabs>
        <w:spacing w:after="0" w:line="240" w:lineRule="auto"/>
        <w:ind w:left="567" w:hanging="283"/>
        <w:textAlignment w:val="baseline"/>
        <w:rPr>
          <w:rFonts w:ascii="Arial" w:eastAsia="Times New Roman" w:hAnsi="Arial" w:cs="Arial"/>
          <w:sz w:val="22"/>
          <w:szCs w:val="22"/>
          <w:lang w:eastAsia="en-CA"/>
        </w:rPr>
      </w:pPr>
      <w:r w:rsidRPr="00EC2254">
        <w:rPr>
          <w:rFonts w:ascii="Calibri" w:eastAsia="Times New Roman" w:hAnsi="Calibri" w:cs="Calibri"/>
          <w:color w:val="000000"/>
          <w:sz w:val="22"/>
          <w:szCs w:val="22"/>
          <w:lang w:eastAsia="en-CA"/>
        </w:rPr>
        <w:t>These policies currently have simple formatting and should be adapted to the clinic’s policy manual formatting.  </w:t>
      </w:r>
    </w:p>
    <w:p w14:paraId="626B7276" w14:textId="77777777" w:rsidR="00EC2254" w:rsidRPr="00EC2254" w:rsidRDefault="00EC2254" w:rsidP="00054199">
      <w:pPr>
        <w:numPr>
          <w:ilvl w:val="0"/>
          <w:numId w:val="8"/>
        </w:numPr>
        <w:tabs>
          <w:tab w:val="clear" w:pos="720"/>
        </w:tabs>
        <w:spacing w:after="0" w:line="240" w:lineRule="auto"/>
        <w:ind w:left="567" w:hanging="283"/>
        <w:textAlignment w:val="baseline"/>
        <w:rPr>
          <w:rFonts w:ascii="Arial" w:eastAsia="Times New Roman" w:hAnsi="Arial" w:cs="Arial"/>
          <w:sz w:val="22"/>
          <w:szCs w:val="22"/>
          <w:lang w:eastAsia="en-CA"/>
        </w:rPr>
      </w:pPr>
      <w:r w:rsidRPr="00EC2254">
        <w:rPr>
          <w:rFonts w:ascii="Calibri" w:eastAsia="Times New Roman" w:hAnsi="Calibri" w:cs="Calibri"/>
          <w:color w:val="000000"/>
          <w:sz w:val="22"/>
          <w:szCs w:val="22"/>
          <w:lang w:eastAsia="en-CA"/>
        </w:rPr>
        <w:t>Determine the best way to communicate this policy with relevant team members and implement the policy.  </w:t>
      </w:r>
    </w:p>
    <w:p w14:paraId="64711AF3" w14:textId="77777777" w:rsidR="00C64601" w:rsidRDefault="00C64601" w:rsidP="00054199">
      <w:pPr>
        <w:pStyle w:val="paragraph"/>
        <w:spacing w:before="0" w:beforeAutospacing="0" w:after="0" w:afterAutospacing="0"/>
        <w:ind w:left="567" w:hanging="283"/>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3CF70FA" w14:textId="77777777" w:rsidR="0043709A" w:rsidRDefault="0043709A" w:rsidP="0043709A">
      <w:pPr>
        <w:pStyle w:val="Heading1"/>
        <w:rPr>
          <w:rStyle w:val="normaltextrun"/>
          <w:rFonts w:ascii="Palatino Linotype" w:hAnsi="Palatino Linotype" w:cs="Segoe UI"/>
          <w:color w:val="262626"/>
          <w:szCs w:val="32"/>
        </w:rPr>
      </w:pPr>
      <w:r>
        <w:rPr>
          <w:rStyle w:val="normaltextrun"/>
          <w:rFonts w:ascii="Palatino Linotype" w:hAnsi="Palatino Linotype" w:cs="Segoe UI"/>
          <w:color w:val="262626"/>
          <w:szCs w:val="32"/>
        </w:rPr>
        <w:t>Privacy Training </w:t>
      </w:r>
      <w:r>
        <w:rPr>
          <w:rStyle w:val="normaltextrun"/>
          <w:color w:val="262626"/>
          <w:szCs w:val="32"/>
        </w:rPr>
        <w:t> </w:t>
      </w:r>
    </w:p>
    <w:p w14:paraId="082E03A9" w14:textId="77777777" w:rsidR="0043709A" w:rsidRDefault="0043709A" w:rsidP="0043709A">
      <w:pPr>
        <w:rPr>
          <w:sz w:val="22"/>
          <w:szCs w:val="22"/>
        </w:rPr>
      </w:pPr>
      <w:r>
        <w:rPr>
          <w:rFonts w:ascii="Calibri" w:hAnsi="Calibri" w:cs="Calibri"/>
          <w:sz w:val="22"/>
          <w:szCs w:val="22"/>
        </w:rPr>
        <w:t xml:space="preserve">The Alberta Medical Association offers privacy and security training to any Alberta community-based medical clinic. </w:t>
      </w:r>
      <w:hyperlink r:id="rId11" w:history="1">
        <w:r>
          <w:rPr>
            <w:rStyle w:val="Hyperlink"/>
            <w:rFonts w:ascii="Calibri" w:hAnsi="Calibri" w:cs="Calibri"/>
            <w:sz w:val="22"/>
            <w:szCs w:val="22"/>
          </w:rPr>
          <w:t>Visit the AMA website today to learn more!</w:t>
        </w:r>
      </w:hyperlink>
    </w:p>
    <w:p w14:paraId="7013A959" w14:textId="77777777" w:rsidR="00C64601" w:rsidRDefault="00C64601" w:rsidP="00C64601">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D54AA14" w14:textId="77777777" w:rsidR="00C64601" w:rsidRDefault="00C64601" w:rsidP="00C64601">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40D86B9" w14:textId="5AEAF032" w:rsidR="00C64601" w:rsidRDefault="00C64601" w:rsidP="00C64601">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55AC1F7" w14:textId="31B36197" w:rsidR="00C64601" w:rsidRDefault="00C64601" w:rsidP="004E29FC">
      <w:pPr>
        <w:spacing w:line="259" w:lineRule="auto"/>
        <w:rPr>
          <w:rFonts w:ascii="Segoe UI" w:hAnsi="Segoe UI" w:cs="Segoe UI"/>
          <w:sz w:val="18"/>
          <w:szCs w:val="18"/>
          <w:lang w:eastAsia="en-CA"/>
        </w:rPr>
      </w:pPr>
      <w:r>
        <w:rPr>
          <w:rStyle w:val="eop"/>
          <w:rFonts w:ascii="Segoe UI" w:hAnsi="Segoe UI" w:cs="Segoe UI"/>
          <w:sz w:val="18"/>
          <w:szCs w:val="18"/>
        </w:rPr>
        <w:br w:type="page"/>
      </w:r>
    </w:p>
    <w:p w14:paraId="500262C9" w14:textId="6BE5E45C" w:rsidR="00095F28" w:rsidRDefault="00095F28" w:rsidP="58EC9175">
      <w:pPr>
        <w:pStyle w:val="Title"/>
        <w:spacing w:after="0"/>
        <w:rPr>
          <w:rStyle w:val="normaltextrun"/>
          <w:rFonts w:ascii="Palatino Linotype" w:hAnsi="Palatino Linotype"/>
        </w:rPr>
      </w:pPr>
      <w:r w:rsidRPr="58EC9175">
        <w:rPr>
          <w:rStyle w:val="normaltextrun"/>
          <w:sz w:val="48"/>
          <w:szCs w:val="48"/>
        </w:rPr>
        <w:lastRenderedPageBreak/>
        <w:t xml:space="preserve">Policy: </w:t>
      </w:r>
      <w:r w:rsidR="00C64601" w:rsidRPr="58EC9175">
        <w:rPr>
          <w:rStyle w:val="normaltextrun"/>
          <w:sz w:val="48"/>
          <w:szCs w:val="48"/>
        </w:rPr>
        <w:t xml:space="preserve">Information Security </w:t>
      </w:r>
      <w:r w:rsidR="58EC9175" w:rsidRPr="58EC9175">
        <w:rPr>
          <w:rStyle w:val="normaltextrun"/>
          <w:sz w:val="48"/>
          <w:szCs w:val="48"/>
        </w:rPr>
        <w:t>for Contractors</w:t>
      </w:r>
    </w:p>
    <w:p w14:paraId="2D27EADB" w14:textId="77777777" w:rsidR="00C64601" w:rsidRDefault="00C64601" w:rsidP="006E21C2">
      <w:pPr>
        <w:pStyle w:val="Heading1"/>
        <w:spacing w:before="0"/>
        <w:rPr>
          <w:rFonts w:ascii="Segoe UI" w:hAnsi="Segoe UI"/>
          <w:sz w:val="18"/>
          <w:szCs w:val="18"/>
        </w:rPr>
      </w:pPr>
      <w:r>
        <w:rPr>
          <w:rStyle w:val="normaltextrun"/>
          <w:rFonts w:ascii="Palatino Linotype" w:hAnsi="Palatino Linotype" w:cs="Segoe UI"/>
          <w:color w:val="262626"/>
          <w:szCs w:val="32"/>
        </w:rPr>
        <w:t>Policy Details</w:t>
      </w:r>
      <w:r>
        <w:rPr>
          <w:rStyle w:val="normaltextrun"/>
          <w:rFonts w:ascii="Times New Roman" w:hAnsi="Times New Roman" w:cs="Times New Roman"/>
          <w:color w:val="262626"/>
          <w:szCs w:val="32"/>
        </w:rPr>
        <w:t> </w:t>
      </w:r>
      <w:r>
        <w:rPr>
          <w:rStyle w:val="eop"/>
          <w:rFonts w:ascii="Palatino Linotype" w:hAnsi="Palatino Linotype" w:cs="Segoe UI"/>
          <w:color w:val="262626"/>
          <w:szCs w:val="32"/>
        </w:rPr>
        <w:t> </w:t>
      </w:r>
    </w:p>
    <w:p w14:paraId="50E01E8E" w14:textId="6742F4CC" w:rsidR="005322C2" w:rsidRPr="0066055B" w:rsidRDefault="005322C2" w:rsidP="005322C2">
      <w:pPr>
        <w:rPr>
          <w:rStyle w:val="Heading4Char"/>
          <w:rFonts w:ascii="Calibri" w:hAnsi="Calibri" w:cs="Calibri"/>
          <w:i w:val="0"/>
          <w:iCs w:val="0"/>
          <w:color w:val="auto"/>
          <w:sz w:val="22"/>
          <w:szCs w:val="22"/>
        </w:rPr>
      </w:pPr>
      <w:r w:rsidRPr="0066055B">
        <w:rPr>
          <w:rStyle w:val="Heading4Char"/>
          <w:rFonts w:ascii="Calibri" w:hAnsi="Calibri" w:cs="Calibri"/>
          <w:i w:val="0"/>
          <w:iCs w:val="0"/>
          <w:color w:val="auto"/>
          <w:sz w:val="22"/>
          <w:szCs w:val="22"/>
        </w:rPr>
        <w:t>Creation Date:</w:t>
      </w:r>
      <w:r w:rsidRPr="0066055B">
        <w:rPr>
          <w:rFonts w:ascii="Calibri" w:eastAsia="Times New Roman" w:hAnsi="Calibri" w:cs="Calibri"/>
          <w:i/>
          <w:iCs/>
          <w:sz w:val="22"/>
          <w:szCs w:val="22"/>
          <w:lang w:val="en-US"/>
        </w:rPr>
        <w:t xml:space="preserve"> </w:t>
      </w:r>
      <w:r w:rsidRPr="0066055B">
        <w:rPr>
          <w:rFonts w:ascii="Calibri" w:eastAsia="Times New Roman" w:hAnsi="Calibri" w:cs="Calibri"/>
          <w:noProof/>
          <w:sz w:val="22"/>
          <w:szCs w:val="22"/>
          <w:highlight w:val="yellow"/>
          <w:lang w:val="en-US"/>
        </w:rPr>
        <w:t>DATE</w:t>
      </w:r>
      <w:r w:rsidRPr="0066055B">
        <w:rPr>
          <w:rFonts w:ascii="Calibri" w:eastAsia="Times New Roman" w:hAnsi="Calibri" w:cs="Calibri"/>
          <w:i/>
          <w:iCs/>
          <w:sz w:val="22"/>
          <w:szCs w:val="22"/>
          <w:lang w:val="en-US"/>
        </w:rPr>
        <w:tab/>
      </w:r>
      <w:r w:rsidRPr="0066055B">
        <w:rPr>
          <w:rFonts w:ascii="Calibri" w:eastAsia="Times New Roman" w:hAnsi="Calibri" w:cs="Calibri"/>
          <w:sz w:val="22"/>
          <w:szCs w:val="22"/>
          <w:lang w:val="en-US"/>
        </w:rPr>
        <w:tab/>
      </w:r>
      <w:r w:rsidRPr="0066055B">
        <w:rPr>
          <w:rFonts w:ascii="Calibri" w:eastAsia="Times New Roman" w:hAnsi="Calibri" w:cs="Calibri"/>
          <w:sz w:val="22"/>
          <w:szCs w:val="22"/>
          <w:lang w:val="en-US"/>
        </w:rPr>
        <w:tab/>
      </w:r>
      <w:r w:rsidRPr="0066055B">
        <w:rPr>
          <w:rFonts w:ascii="Calibri" w:eastAsia="Times New Roman" w:hAnsi="Calibri" w:cs="Calibri"/>
          <w:sz w:val="22"/>
          <w:szCs w:val="22"/>
          <w:lang w:val="en-US"/>
        </w:rPr>
        <w:tab/>
      </w:r>
      <w:r w:rsidRPr="0066055B">
        <w:rPr>
          <w:rFonts w:ascii="Calibri" w:eastAsia="Times New Roman" w:hAnsi="Calibri" w:cs="Calibri"/>
          <w:sz w:val="22"/>
          <w:szCs w:val="22"/>
          <w:lang w:val="en-US"/>
        </w:rPr>
        <w:tab/>
      </w:r>
      <w:r w:rsidRPr="0066055B">
        <w:rPr>
          <w:rFonts w:ascii="Calibri" w:eastAsia="Times New Roman" w:hAnsi="Calibri" w:cs="Calibri"/>
          <w:sz w:val="22"/>
          <w:szCs w:val="22"/>
          <w:lang w:val="en-US"/>
        </w:rPr>
        <w:tab/>
      </w:r>
      <w:r w:rsidRPr="0066055B">
        <w:rPr>
          <w:rFonts w:ascii="Calibri" w:eastAsia="Times New Roman" w:hAnsi="Calibri" w:cs="Calibri"/>
          <w:sz w:val="22"/>
          <w:szCs w:val="22"/>
          <w:lang w:val="en-US"/>
        </w:rPr>
        <w:tab/>
      </w:r>
      <w:r w:rsidRPr="0066055B">
        <w:rPr>
          <w:rStyle w:val="Heading4Char"/>
          <w:rFonts w:ascii="Calibri" w:hAnsi="Calibri" w:cs="Calibri"/>
          <w:i w:val="0"/>
          <w:iCs w:val="0"/>
          <w:color w:val="auto"/>
          <w:sz w:val="22"/>
          <w:szCs w:val="22"/>
        </w:rPr>
        <w:t xml:space="preserve">Revision Date: </w:t>
      </w:r>
    </w:p>
    <w:p w14:paraId="41010F71" w14:textId="77777777" w:rsidR="005322C2" w:rsidRPr="0066055B" w:rsidRDefault="005322C2" w:rsidP="005322C2">
      <w:pPr>
        <w:pBdr>
          <w:bottom w:val="single" w:sz="4" w:space="1" w:color="auto"/>
        </w:pBdr>
        <w:spacing w:after="0" w:line="240" w:lineRule="auto"/>
        <w:jc w:val="both"/>
        <w:rPr>
          <w:rStyle w:val="Heading4Char"/>
          <w:rFonts w:ascii="Calibri" w:hAnsi="Calibri" w:cs="Calibri"/>
          <w:i w:val="0"/>
          <w:iCs w:val="0"/>
          <w:color w:val="auto"/>
          <w:sz w:val="22"/>
          <w:szCs w:val="22"/>
        </w:rPr>
      </w:pPr>
      <w:r w:rsidRPr="0066055B">
        <w:rPr>
          <w:rStyle w:val="Heading4Char"/>
          <w:rFonts w:ascii="Calibri" w:hAnsi="Calibri" w:cs="Calibri"/>
          <w:i w:val="0"/>
          <w:iCs w:val="0"/>
          <w:color w:val="auto"/>
          <w:sz w:val="22"/>
          <w:szCs w:val="22"/>
        </w:rPr>
        <w:t>Applies to:</w:t>
      </w:r>
      <w:r w:rsidRPr="0066055B">
        <w:rPr>
          <w:rStyle w:val="Heading4Char"/>
          <w:rFonts w:ascii="Calibri" w:hAnsi="Calibri" w:cs="Calibri"/>
          <w:color w:val="auto"/>
          <w:sz w:val="22"/>
          <w:szCs w:val="22"/>
        </w:rPr>
        <w:t xml:space="preserve"> </w:t>
      </w:r>
      <w:r w:rsidRPr="0066055B">
        <w:rPr>
          <w:rFonts w:ascii="Calibri" w:hAnsi="Calibri" w:cs="Calibri"/>
          <w:sz w:val="22"/>
          <w:szCs w:val="22"/>
        </w:rPr>
        <w:t>All Employees and Contractors</w:t>
      </w:r>
    </w:p>
    <w:p w14:paraId="60BA446E" w14:textId="77777777" w:rsidR="005322C2" w:rsidRPr="0066055B" w:rsidRDefault="005322C2" w:rsidP="005322C2">
      <w:pPr>
        <w:pBdr>
          <w:bottom w:val="single" w:sz="4" w:space="1" w:color="auto"/>
        </w:pBdr>
        <w:spacing w:after="0" w:line="240" w:lineRule="auto"/>
        <w:jc w:val="both"/>
        <w:rPr>
          <w:rStyle w:val="Heading4Char"/>
          <w:rFonts w:ascii="Calibri" w:hAnsi="Calibri" w:cs="Calibri"/>
          <w:i w:val="0"/>
          <w:iCs w:val="0"/>
          <w:color w:val="auto"/>
          <w:sz w:val="22"/>
          <w:szCs w:val="22"/>
        </w:rPr>
      </w:pPr>
    </w:p>
    <w:p w14:paraId="1D24FC0B" w14:textId="481A77B9" w:rsidR="005B3CAB" w:rsidRPr="0066055B" w:rsidRDefault="005322C2" w:rsidP="19C95D8D">
      <w:pPr>
        <w:pBdr>
          <w:bottom w:val="single" w:sz="4" w:space="1" w:color="auto"/>
        </w:pBdr>
        <w:spacing w:after="0" w:line="240" w:lineRule="auto"/>
        <w:jc w:val="both"/>
        <w:rPr>
          <w:rFonts w:ascii="Calibri" w:hAnsi="Calibri" w:cs="Calibri"/>
          <w:sz w:val="22"/>
          <w:szCs w:val="22"/>
          <w:highlight w:val="yellow"/>
        </w:rPr>
      </w:pPr>
      <w:r w:rsidRPr="0066055B">
        <w:rPr>
          <w:rStyle w:val="Heading4Char"/>
          <w:rFonts w:ascii="Calibri" w:hAnsi="Calibri" w:cs="Calibri"/>
          <w:i w:val="0"/>
          <w:iCs w:val="0"/>
          <w:color w:val="auto"/>
          <w:sz w:val="22"/>
          <w:szCs w:val="22"/>
        </w:rPr>
        <w:t>Approved by:</w:t>
      </w:r>
      <w:r w:rsidRPr="0066055B">
        <w:rPr>
          <w:rStyle w:val="Heading4Char"/>
          <w:rFonts w:ascii="Calibri" w:hAnsi="Calibri" w:cs="Calibri"/>
          <w:color w:val="auto"/>
          <w:sz w:val="22"/>
          <w:szCs w:val="22"/>
        </w:rPr>
        <w:t xml:space="preserve"> </w:t>
      </w:r>
      <w:r w:rsidRPr="0066055B">
        <w:rPr>
          <w:rFonts w:ascii="Calibri" w:hAnsi="Calibri" w:cs="Calibri"/>
          <w:sz w:val="22"/>
          <w:szCs w:val="22"/>
          <w:highlight w:val="yellow"/>
        </w:rPr>
        <w:t>LEAD CUSTODIAN</w:t>
      </w:r>
    </w:p>
    <w:p w14:paraId="2BEF6264" w14:textId="4BE62276" w:rsidR="00C64601" w:rsidRDefault="00C64601" w:rsidP="00C64601">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color w:val="262626"/>
          <w:sz w:val="32"/>
          <w:szCs w:val="32"/>
        </w:rPr>
        <w:t>Purpose</w:t>
      </w:r>
    </w:p>
    <w:p w14:paraId="679040A5" w14:textId="1282ADC7" w:rsidR="00312D01" w:rsidRDefault="00312D01" w:rsidP="005322C2">
      <w:pPr>
        <w:rPr>
          <w:rFonts w:ascii="Calibri" w:hAnsi="Calibri" w:cs="Calibri"/>
          <w:sz w:val="22"/>
          <w:szCs w:val="22"/>
        </w:rPr>
      </w:pPr>
      <w:r w:rsidRPr="0062441F">
        <w:rPr>
          <w:rFonts w:ascii="Calibri" w:hAnsi="Calibri" w:cs="Calibri"/>
          <w:sz w:val="22"/>
          <w:szCs w:val="22"/>
        </w:rPr>
        <w:t xml:space="preserve">Contractors performing a service for a clinic are subject to </w:t>
      </w:r>
      <w:r w:rsidR="005B3CAB" w:rsidRPr="0062441F">
        <w:rPr>
          <w:rFonts w:ascii="Calibri" w:hAnsi="Calibri" w:cs="Calibri"/>
          <w:sz w:val="22"/>
          <w:szCs w:val="22"/>
        </w:rPr>
        <w:t>clinic</w:t>
      </w:r>
      <w:r w:rsidRPr="0062441F">
        <w:rPr>
          <w:rFonts w:ascii="Calibri" w:hAnsi="Calibri" w:cs="Calibri"/>
          <w:sz w:val="22"/>
          <w:szCs w:val="22"/>
        </w:rPr>
        <w:t xml:space="preserve"> privacy policies and procedures. Additional measures are needed to ensure that contractors are aware of and follow privacy policies. </w:t>
      </w:r>
      <w:bookmarkEnd w:id="0"/>
      <w:bookmarkEnd w:id="1"/>
      <w:bookmarkEnd w:id="2"/>
    </w:p>
    <w:p w14:paraId="43E156C2" w14:textId="05EDE070" w:rsidR="00054199" w:rsidRPr="0062441F" w:rsidRDefault="00054199" w:rsidP="005322C2">
      <w:pPr>
        <w:rPr>
          <w:rStyle w:val="normaltextrun"/>
          <w:rFonts w:ascii="Calibri" w:hAnsi="Calibri" w:cs="Calibri"/>
          <w:b/>
          <w:sz w:val="32"/>
          <w:szCs w:val="32"/>
        </w:rPr>
      </w:pPr>
      <w:r w:rsidRPr="002D2FF4">
        <w:rPr>
          <w:rFonts w:ascii="Calibri" w:hAnsi="Calibri" w:cs="Calibri"/>
          <w:sz w:val="22"/>
          <w:szCs w:val="22"/>
          <w:highlight w:val="yellow"/>
        </w:rPr>
        <w:t>Please review the policy items</w:t>
      </w:r>
      <w:r w:rsidR="009B21A1" w:rsidRPr="002D2FF4">
        <w:rPr>
          <w:rFonts w:ascii="Calibri" w:hAnsi="Calibri" w:cs="Calibri"/>
          <w:sz w:val="22"/>
          <w:szCs w:val="22"/>
          <w:highlight w:val="yellow"/>
        </w:rPr>
        <w:t xml:space="preserve"> below</w:t>
      </w:r>
      <w:r w:rsidRPr="002D2FF4">
        <w:rPr>
          <w:rFonts w:ascii="Calibri" w:hAnsi="Calibri" w:cs="Calibri"/>
          <w:sz w:val="22"/>
          <w:szCs w:val="22"/>
          <w:highlight w:val="yellow"/>
        </w:rPr>
        <w:t xml:space="preserve"> carefully </w:t>
      </w:r>
      <w:r w:rsidR="00CB18C8" w:rsidRPr="002D2FF4">
        <w:rPr>
          <w:rFonts w:ascii="Calibri" w:hAnsi="Calibri" w:cs="Calibri"/>
          <w:sz w:val="22"/>
          <w:szCs w:val="22"/>
          <w:highlight w:val="yellow"/>
        </w:rPr>
        <w:t xml:space="preserve">as these are recommended </w:t>
      </w:r>
      <w:r w:rsidRPr="002D2FF4">
        <w:rPr>
          <w:rFonts w:ascii="Calibri" w:hAnsi="Calibri" w:cs="Calibri"/>
          <w:sz w:val="22"/>
          <w:szCs w:val="22"/>
          <w:highlight w:val="yellow"/>
        </w:rPr>
        <w:t xml:space="preserve">to ensure </w:t>
      </w:r>
      <w:r w:rsidR="00231D12" w:rsidRPr="002D2FF4">
        <w:rPr>
          <w:rFonts w:ascii="Calibri" w:hAnsi="Calibri" w:cs="Calibri"/>
          <w:sz w:val="22"/>
          <w:szCs w:val="22"/>
          <w:highlight w:val="yellow"/>
        </w:rPr>
        <w:t>compliance with the Health Information Act</w:t>
      </w:r>
      <w:r w:rsidR="00CB18C8" w:rsidRPr="002D2FF4">
        <w:rPr>
          <w:rFonts w:ascii="Calibri" w:hAnsi="Calibri" w:cs="Calibri"/>
          <w:sz w:val="22"/>
          <w:szCs w:val="22"/>
          <w:highlight w:val="yellow"/>
        </w:rPr>
        <w:t xml:space="preserve">.  </w:t>
      </w:r>
    </w:p>
    <w:p w14:paraId="26A8BE55" w14:textId="4CE0B5FF" w:rsidR="00F018AD" w:rsidRPr="00F162A9" w:rsidRDefault="00C64601" w:rsidP="00F162A9">
      <w:pPr>
        <w:pStyle w:val="Heading1"/>
        <w:rPr>
          <w:rFonts w:ascii="Palatino Linotype" w:hAnsi="Palatino Linotype" w:cs="Segoe UI"/>
          <w:color w:val="262626"/>
          <w:szCs w:val="32"/>
        </w:rPr>
      </w:pPr>
      <w:r w:rsidRPr="00312D01">
        <w:rPr>
          <w:rStyle w:val="normaltextrun"/>
          <w:rFonts w:ascii="Palatino Linotype" w:hAnsi="Palatino Linotype" w:cs="Segoe UI"/>
          <w:color w:val="262626"/>
          <w:szCs w:val="32"/>
        </w:rPr>
        <w:t>Policy</w:t>
      </w:r>
    </w:p>
    <w:p w14:paraId="166703F2" w14:textId="15F85A65" w:rsidR="005826D8" w:rsidRPr="0062441F" w:rsidRDefault="00F018AD" w:rsidP="005D6F7C">
      <w:pPr>
        <w:pStyle w:val="PlainText"/>
        <w:numPr>
          <w:ilvl w:val="0"/>
          <w:numId w:val="6"/>
        </w:numPr>
        <w:tabs>
          <w:tab w:val="clear" w:pos="720"/>
        </w:tabs>
        <w:spacing w:line="240" w:lineRule="auto"/>
        <w:ind w:left="284"/>
        <w:rPr>
          <w:rFonts w:ascii="Calibri" w:hAnsi="Calibri" w:cs="Calibri"/>
          <w:sz w:val="22"/>
          <w:szCs w:val="22"/>
        </w:rPr>
      </w:pPr>
      <w:r w:rsidRPr="0062441F">
        <w:rPr>
          <w:rFonts w:ascii="Calibri" w:hAnsi="Calibri" w:cs="Calibri"/>
          <w:sz w:val="22"/>
          <w:szCs w:val="22"/>
        </w:rPr>
        <w:t xml:space="preserve">A vendor non-disclosure agreement (VNDA) or contract shall be completed and signed between the </w:t>
      </w:r>
      <w:r w:rsidR="00927DEF" w:rsidRPr="0062441F">
        <w:rPr>
          <w:rFonts w:ascii="Calibri" w:hAnsi="Calibri" w:cs="Calibri"/>
          <w:sz w:val="22"/>
          <w:szCs w:val="22"/>
        </w:rPr>
        <w:t>clinic</w:t>
      </w:r>
      <w:r w:rsidRPr="0062441F">
        <w:rPr>
          <w:rFonts w:ascii="Calibri" w:hAnsi="Calibri" w:cs="Calibri"/>
          <w:sz w:val="22"/>
          <w:szCs w:val="22"/>
        </w:rPr>
        <w:t xml:space="preserve"> and all third parties who </w:t>
      </w:r>
      <w:r w:rsidRPr="000A24C4">
        <w:rPr>
          <w:rFonts w:ascii="Calibri" w:hAnsi="Calibri" w:cs="Calibri"/>
          <w:bCs w:val="0"/>
          <w:sz w:val="22"/>
          <w:szCs w:val="22"/>
        </w:rPr>
        <w:t>may</w:t>
      </w:r>
      <w:r w:rsidRPr="0062441F">
        <w:rPr>
          <w:rFonts w:ascii="Calibri" w:hAnsi="Calibri" w:cs="Calibri"/>
          <w:sz w:val="22"/>
          <w:szCs w:val="22"/>
        </w:rPr>
        <w:t xml:space="preserve"> have </w:t>
      </w:r>
      <w:r w:rsidR="005826D8" w:rsidRPr="0062441F">
        <w:rPr>
          <w:rFonts w:ascii="Calibri" w:hAnsi="Calibri" w:cs="Calibri"/>
          <w:sz w:val="22"/>
          <w:szCs w:val="22"/>
        </w:rPr>
        <w:t xml:space="preserve">non direct </w:t>
      </w:r>
      <w:r w:rsidRPr="0062441F">
        <w:rPr>
          <w:rFonts w:ascii="Calibri" w:hAnsi="Calibri" w:cs="Calibri"/>
          <w:sz w:val="22"/>
          <w:szCs w:val="22"/>
        </w:rPr>
        <w:t>access to</w:t>
      </w:r>
      <w:r w:rsidR="005826D8" w:rsidRPr="0062441F">
        <w:rPr>
          <w:rFonts w:ascii="Calibri" w:hAnsi="Calibri" w:cs="Calibri"/>
          <w:sz w:val="22"/>
          <w:szCs w:val="22"/>
        </w:rPr>
        <w:t xml:space="preserve"> patient</w:t>
      </w:r>
      <w:r w:rsidRPr="0062441F">
        <w:rPr>
          <w:rFonts w:ascii="Calibri" w:hAnsi="Calibri" w:cs="Calibri"/>
          <w:sz w:val="22"/>
          <w:szCs w:val="22"/>
        </w:rPr>
        <w:t xml:space="preserve"> information </w:t>
      </w:r>
      <w:r w:rsidR="005826D8" w:rsidRPr="0062441F">
        <w:rPr>
          <w:rFonts w:ascii="Calibri" w:hAnsi="Calibri" w:cs="Calibri"/>
          <w:sz w:val="22"/>
          <w:szCs w:val="22"/>
        </w:rPr>
        <w:t>(</w:t>
      </w:r>
      <w:r w:rsidR="0090186A" w:rsidRPr="0062441F">
        <w:rPr>
          <w:rFonts w:ascii="Calibri" w:hAnsi="Calibri" w:cs="Calibri"/>
          <w:sz w:val="22"/>
          <w:szCs w:val="22"/>
        </w:rPr>
        <w:t>e.g.,</w:t>
      </w:r>
      <w:r w:rsidR="005826D8" w:rsidRPr="0062441F">
        <w:rPr>
          <w:rFonts w:ascii="Calibri" w:hAnsi="Calibri" w:cs="Calibri"/>
          <w:sz w:val="22"/>
          <w:szCs w:val="22"/>
        </w:rPr>
        <w:t xml:space="preserve"> cleaning services)</w:t>
      </w:r>
    </w:p>
    <w:p w14:paraId="329A9B72" w14:textId="2305569D" w:rsidR="00F018AD" w:rsidRPr="0062441F" w:rsidRDefault="005826D8" w:rsidP="005D6F7C">
      <w:pPr>
        <w:pStyle w:val="PlainText"/>
        <w:numPr>
          <w:ilvl w:val="0"/>
          <w:numId w:val="6"/>
        </w:numPr>
        <w:tabs>
          <w:tab w:val="clear" w:pos="720"/>
        </w:tabs>
        <w:spacing w:line="240" w:lineRule="auto"/>
        <w:ind w:left="284"/>
        <w:rPr>
          <w:rFonts w:ascii="Calibri" w:hAnsi="Calibri" w:cs="Calibri"/>
          <w:sz w:val="22"/>
          <w:szCs w:val="22"/>
        </w:rPr>
      </w:pPr>
      <w:r w:rsidRPr="0062441F">
        <w:rPr>
          <w:rFonts w:ascii="Calibri" w:hAnsi="Calibri" w:cs="Calibri"/>
          <w:sz w:val="22"/>
          <w:szCs w:val="22"/>
        </w:rPr>
        <w:t xml:space="preserve">An Information Manager Agreement (IMA) will be completed and signed between the practice and all third parties who may have access to </w:t>
      </w:r>
      <w:r w:rsidR="00F018AD" w:rsidRPr="0062441F">
        <w:rPr>
          <w:rFonts w:ascii="Calibri" w:hAnsi="Calibri" w:cs="Calibri"/>
          <w:sz w:val="22"/>
          <w:szCs w:val="22"/>
        </w:rPr>
        <w:t xml:space="preserve">systems and assets of the </w:t>
      </w:r>
      <w:r w:rsidR="005F4033" w:rsidRPr="0062441F">
        <w:rPr>
          <w:rFonts w:ascii="Calibri" w:hAnsi="Calibri" w:cs="Calibri"/>
          <w:sz w:val="22"/>
          <w:szCs w:val="22"/>
        </w:rPr>
        <w:t>clinic</w:t>
      </w:r>
      <w:r w:rsidR="00F018AD" w:rsidRPr="0062441F">
        <w:rPr>
          <w:rFonts w:ascii="Calibri" w:hAnsi="Calibri" w:cs="Calibri"/>
          <w:sz w:val="22"/>
          <w:szCs w:val="22"/>
        </w:rPr>
        <w:t xml:space="preserve"> in providing contracted service (</w:t>
      </w:r>
      <w:r w:rsidR="0090186A">
        <w:rPr>
          <w:rFonts w:ascii="Calibri" w:hAnsi="Calibri" w:cs="Calibri"/>
          <w:sz w:val="22"/>
          <w:szCs w:val="22"/>
        </w:rPr>
        <w:t>e.g.,</w:t>
      </w:r>
      <w:r w:rsidR="000A24C4">
        <w:rPr>
          <w:rFonts w:ascii="Calibri" w:hAnsi="Calibri" w:cs="Calibri"/>
          <w:sz w:val="22"/>
          <w:szCs w:val="22"/>
        </w:rPr>
        <w:t xml:space="preserve"> p</w:t>
      </w:r>
      <w:r w:rsidRPr="0062441F">
        <w:rPr>
          <w:rFonts w:ascii="Calibri" w:hAnsi="Calibri" w:cs="Calibri"/>
          <w:sz w:val="22"/>
          <w:szCs w:val="22"/>
        </w:rPr>
        <w:t xml:space="preserve">ractice management software, </w:t>
      </w:r>
      <w:r w:rsidR="00F018AD" w:rsidRPr="0062441F">
        <w:rPr>
          <w:rFonts w:ascii="Calibri" w:hAnsi="Calibri" w:cs="Calibri"/>
          <w:sz w:val="22"/>
          <w:szCs w:val="22"/>
        </w:rPr>
        <w:t xml:space="preserve">IT hardware services, etc.). This agreement will include specific information security provisions for the contractor or will bind the contractor to the </w:t>
      </w:r>
      <w:r w:rsidR="005F4033" w:rsidRPr="0062441F">
        <w:rPr>
          <w:rFonts w:ascii="Calibri" w:hAnsi="Calibri" w:cs="Calibri"/>
          <w:sz w:val="22"/>
          <w:szCs w:val="22"/>
        </w:rPr>
        <w:t>clinic</w:t>
      </w:r>
      <w:r w:rsidR="00F018AD" w:rsidRPr="0062441F">
        <w:rPr>
          <w:rFonts w:ascii="Calibri" w:hAnsi="Calibri" w:cs="Calibri"/>
          <w:sz w:val="22"/>
          <w:szCs w:val="22"/>
        </w:rPr>
        <w:t>’s information security policies and procedures.</w:t>
      </w:r>
    </w:p>
    <w:p w14:paraId="6BB0505E" w14:textId="507988A9" w:rsidR="00F018AD" w:rsidRPr="0062441F" w:rsidRDefault="00F018AD" w:rsidP="005D6F7C">
      <w:pPr>
        <w:pStyle w:val="PlainText"/>
        <w:numPr>
          <w:ilvl w:val="0"/>
          <w:numId w:val="6"/>
        </w:numPr>
        <w:tabs>
          <w:tab w:val="clear" w:pos="720"/>
        </w:tabs>
        <w:spacing w:line="240" w:lineRule="auto"/>
        <w:ind w:left="284"/>
        <w:rPr>
          <w:rFonts w:ascii="Calibri" w:hAnsi="Calibri" w:cs="Calibri"/>
          <w:sz w:val="22"/>
          <w:szCs w:val="22"/>
        </w:rPr>
      </w:pPr>
      <w:r w:rsidRPr="0062441F">
        <w:rPr>
          <w:rFonts w:ascii="Calibri" w:hAnsi="Calibri" w:cs="Calibri"/>
          <w:sz w:val="22"/>
          <w:szCs w:val="22"/>
        </w:rPr>
        <w:t xml:space="preserve">Contractors </w:t>
      </w:r>
      <w:r w:rsidR="007975D4">
        <w:rPr>
          <w:rFonts w:ascii="Calibri" w:hAnsi="Calibri" w:cs="Calibri"/>
          <w:sz w:val="22"/>
          <w:szCs w:val="22"/>
        </w:rPr>
        <w:t>will be provided</w:t>
      </w:r>
      <w:r w:rsidRPr="0062441F">
        <w:rPr>
          <w:rFonts w:ascii="Calibri" w:hAnsi="Calibri" w:cs="Calibri"/>
          <w:sz w:val="22"/>
          <w:szCs w:val="22"/>
        </w:rPr>
        <w:t xml:space="preserve"> a copy of the </w:t>
      </w:r>
      <w:r w:rsidR="005F4033" w:rsidRPr="0062441F">
        <w:rPr>
          <w:rFonts w:ascii="Calibri" w:hAnsi="Calibri" w:cs="Calibri"/>
          <w:sz w:val="22"/>
          <w:szCs w:val="22"/>
        </w:rPr>
        <w:t>clinic</w:t>
      </w:r>
      <w:r w:rsidRPr="0062441F">
        <w:rPr>
          <w:rFonts w:ascii="Calibri" w:hAnsi="Calibri" w:cs="Calibri"/>
          <w:sz w:val="22"/>
          <w:szCs w:val="22"/>
        </w:rPr>
        <w:t xml:space="preserve">’s privacy and security policies </w:t>
      </w:r>
      <w:r w:rsidR="005F4033" w:rsidRPr="0062441F">
        <w:rPr>
          <w:rFonts w:ascii="Calibri" w:hAnsi="Calibri" w:cs="Calibri"/>
          <w:sz w:val="22"/>
          <w:szCs w:val="22"/>
        </w:rPr>
        <w:t>and</w:t>
      </w:r>
      <w:r w:rsidRPr="0062441F">
        <w:rPr>
          <w:rFonts w:ascii="Calibri" w:hAnsi="Calibri" w:cs="Calibri"/>
          <w:sz w:val="22"/>
          <w:szCs w:val="22"/>
        </w:rPr>
        <w:t xml:space="preserve"> procedures </w:t>
      </w:r>
      <w:r w:rsidR="007975D4">
        <w:rPr>
          <w:rFonts w:ascii="Calibri" w:hAnsi="Calibri" w:cs="Calibri"/>
          <w:sz w:val="22"/>
          <w:szCs w:val="22"/>
        </w:rPr>
        <w:t>and</w:t>
      </w:r>
      <w:r w:rsidRPr="0062441F">
        <w:rPr>
          <w:rFonts w:ascii="Calibri" w:hAnsi="Calibri" w:cs="Calibri"/>
          <w:sz w:val="22"/>
          <w:szCs w:val="22"/>
        </w:rPr>
        <w:t xml:space="preserve"> will </w:t>
      </w:r>
      <w:r w:rsidR="007975D4">
        <w:rPr>
          <w:rFonts w:ascii="Calibri" w:hAnsi="Calibri" w:cs="Calibri"/>
          <w:sz w:val="22"/>
          <w:szCs w:val="22"/>
        </w:rPr>
        <w:t>sign</w:t>
      </w:r>
      <w:r w:rsidR="007975D4" w:rsidRPr="0062441F">
        <w:rPr>
          <w:rFonts w:ascii="Calibri" w:hAnsi="Calibri" w:cs="Calibri"/>
          <w:sz w:val="22"/>
          <w:szCs w:val="22"/>
        </w:rPr>
        <w:t xml:space="preserve"> </w:t>
      </w:r>
      <w:r w:rsidRPr="0062441F">
        <w:rPr>
          <w:rFonts w:ascii="Calibri" w:hAnsi="Calibri" w:cs="Calibri"/>
          <w:sz w:val="22"/>
          <w:szCs w:val="22"/>
        </w:rPr>
        <w:t>a declaration that they have received these documents (please refer to the VNDA</w:t>
      </w:r>
      <w:r w:rsidR="005826D8" w:rsidRPr="0062441F">
        <w:rPr>
          <w:rFonts w:ascii="Calibri" w:hAnsi="Calibri" w:cs="Calibri"/>
          <w:sz w:val="22"/>
          <w:szCs w:val="22"/>
        </w:rPr>
        <w:t xml:space="preserve"> or IMA</w:t>
      </w:r>
      <w:r w:rsidRPr="0062441F">
        <w:rPr>
          <w:rFonts w:ascii="Calibri" w:hAnsi="Calibri" w:cs="Calibri"/>
          <w:sz w:val="22"/>
          <w:szCs w:val="22"/>
        </w:rPr>
        <w:t>).</w:t>
      </w:r>
    </w:p>
    <w:p w14:paraId="612A22A6" w14:textId="617CA9C3" w:rsidR="00F018AD" w:rsidRPr="0062441F" w:rsidRDefault="00F018AD" w:rsidP="005D6F7C">
      <w:pPr>
        <w:pStyle w:val="BodyText"/>
        <w:numPr>
          <w:ilvl w:val="0"/>
          <w:numId w:val="6"/>
        </w:numPr>
        <w:tabs>
          <w:tab w:val="clear" w:pos="720"/>
        </w:tabs>
        <w:spacing w:line="240" w:lineRule="auto"/>
        <w:ind w:left="284"/>
        <w:rPr>
          <w:rFonts w:ascii="Calibri" w:hAnsi="Calibri" w:cs="Calibri"/>
          <w:szCs w:val="22"/>
        </w:rPr>
      </w:pPr>
      <w:r w:rsidRPr="0062441F">
        <w:rPr>
          <w:rFonts w:ascii="Calibri" w:hAnsi="Calibri" w:cs="Calibri"/>
          <w:szCs w:val="22"/>
        </w:rPr>
        <w:t>Any related third-party information security and privacy policies sh</w:t>
      </w:r>
      <w:r w:rsidR="007975D4">
        <w:rPr>
          <w:rFonts w:ascii="Calibri" w:hAnsi="Calibri" w:cs="Calibri"/>
          <w:szCs w:val="22"/>
        </w:rPr>
        <w:t>all</w:t>
      </w:r>
      <w:r w:rsidRPr="0062441F">
        <w:rPr>
          <w:rFonts w:ascii="Calibri" w:hAnsi="Calibri" w:cs="Calibri"/>
          <w:szCs w:val="22"/>
        </w:rPr>
        <w:t xml:space="preserve"> be made available to the </w:t>
      </w:r>
      <w:r w:rsidR="005F4033" w:rsidRPr="0062441F">
        <w:rPr>
          <w:rFonts w:ascii="Calibri" w:hAnsi="Calibri" w:cs="Calibri"/>
          <w:szCs w:val="22"/>
        </w:rPr>
        <w:t>clinic</w:t>
      </w:r>
      <w:r w:rsidRPr="0062441F">
        <w:rPr>
          <w:rFonts w:ascii="Calibri" w:hAnsi="Calibri" w:cs="Calibri"/>
          <w:szCs w:val="22"/>
        </w:rPr>
        <w:t xml:space="preserve"> Privacy Officer upon request, including any updates or revisions that occur after execution of the contract.</w:t>
      </w:r>
    </w:p>
    <w:p w14:paraId="79207A89" w14:textId="06898D0A" w:rsidR="007975D4" w:rsidRDefault="00F018AD" w:rsidP="005D6F7C">
      <w:pPr>
        <w:pStyle w:val="BodyText"/>
        <w:numPr>
          <w:ilvl w:val="0"/>
          <w:numId w:val="6"/>
        </w:numPr>
        <w:tabs>
          <w:tab w:val="clear" w:pos="720"/>
        </w:tabs>
        <w:spacing w:line="240" w:lineRule="auto"/>
        <w:ind w:left="284"/>
        <w:rPr>
          <w:rFonts w:ascii="Calibri" w:hAnsi="Calibri" w:cs="Calibri"/>
          <w:szCs w:val="22"/>
        </w:rPr>
      </w:pPr>
      <w:r w:rsidRPr="0062441F">
        <w:rPr>
          <w:rFonts w:ascii="Calibri" w:hAnsi="Calibri" w:cs="Calibri"/>
          <w:szCs w:val="22"/>
        </w:rPr>
        <w:t>All contractors and their employees who have exposure to and use</w:t>
      </w:r>
      <w:r w:rsidR="005F4033" w:rsidRPr="0062441F">
        <w:rPr>
          <w:rFonts w:ascii="Calibri" w:hAnsi="Calibri" w:cs="Calibri"/>
          <w:szCs w:val="22"/>
        </w:rPr>
        <w:t xml:space="preserve"> clinic </w:t>
      </w:r>
      <w:r w:rsidRPr="0062441F">
        <w:rPr>
          <w:rFonts w:ascii="Calibri" w:hAnsi="Calibri" w:cs="Calibri"/>
          <w:szCs w:val="22"/>
        </w:rPr>
        <w:t>information assets and systems shall sign a confidentiality</w:t>
      </w:r>
      <w:r w:rsidR="004E29FC" w:rsidRPr="0062441F">
        <w:rPr>
          <w:rFonts w:ascii="Calibri" w:hAnsi="Calibri" w:cs="Calibri"/>
          <w:szCs w:val="22"/>
        </w:rPr>
        <w:t xml:space="preserve"> </w:t>
      </w:r>
      <w:r w:rsidRPr="0062441F">
        <w:rPr>
          <w:rFonts w:ascii="Calibri" w:hAnsi="Calibri" w:cs="Calibri"/>
          <w:szCs w:val="22"/>
        </w:rPr>
        <w:t>agreement.</w:t>
      </w:r>
      <w:r w:rsidR="004E29FC" w:rsidRPr="0062441F">
        <w:rPr>
          <w:rFonts w:ascii="Calibri" w:hAnsi="Calibri" w:cs="Calibri"/>
          <w:szCs w:val="22"/>
        </w:rPr>
        <w:t xml:space="preserve"> T</w:t>
      </w:r>
      <w:r w:rsidRPr="0062441F">
        <w:rPr>
          <w:rFonts w:ascii="Calibri" w:hAnsi="Calibri" w:cs="Calibri"/>
          <w:szCs w:val="22"/>
        </w:rPr>
        <w:t>hird</w:t>
      </w:r>
      <w:r w:rsidR="00FF79BA">
        <w:rPr>
          <w:rFonts w:ascii="Calibri" w:hAnsi="Calibri" w:cs="Calibri"/>
          <w:szCs w:val="22"/>
        </w:rPr>
        <w:t>-</w:t>
      </w:r>
      <w:r w:rsidRPr="0062441F">
        <w:rPr>
          <w:rFonts w:ascii="Calibri" w:hAnsi="Calibri" w:cs="Calibri"/>
          <w:szCs w:val="22"/>
        </w:rPr>
        <w:t xml:space="preserve">party service providers </w:t>
      </w:r>
      <w:r w:rsidR="007975D4" w:rsidRPr="0062441F">
        <w:rPr>
          <w:rFonts w:ascii="Calibri" w:hAnsi="Calibri" w:cs="Calibri"/>
          <w:szCs w:val="22"/>
        </w:rPr>
        <w:t>sh</w:t>
      </w:r>
      <w:r w:rsidR="007975D4">
        <w:rPr>
          <w:rFonts w:ascii="Calibri" w:hAnsi="Calibri" w:cs="Calibri"/>
          <w:szCs w:val="22"/>
        </w:rPr>
        <w:t>all</w:t>
      </w:r>
      <w:r w:rsidR="007975D4" w:rsidRPr="0062441F">
        <w:rPr>
          <w:rFonts w:ascii="Calibri" w:hAnsi="Calibri" w:cs="Calibri"/>
          <w:szCs w:val="22"/>
        </w:rPr>
        <w:t xml:space="preserve"> </w:t>
      </w:r>
      <w:r w:rsidRPr="0062441F">
        <w:rPr>
          <w:rFonts w:ascii="Calibri" w:hAnsi="Calibri" w:cs="Calibri"/>
          <w:szCs w:val="22"/>
        </w:rPr>
        <w:t xml:space="preserve">remind their employees on termination of their continued responsibility to maintain the confidentiality of the </w:t>
      </w:r>
      <w:r w:rsidR="004E29FC" w:rsidRPr="0062441F">
        <w:rPr>
          <w:rFonts w:ascii="Calibri" w:hAnsi="Calibri" w:cs="Calibri"/>
          <w:szCs w:val="22"/>
        </w:rPr>
        <w:t>clinic</w:t>
      </w:r>
      <w:r w:rsidRPr="0062441F">
        <w:rPr>
          <w:rFonts w:ascii="Calibri" w:hAnsi="Calibri" w:cs="Calibri"/>
          <w:szCs w:val="22"/>
        </w:rPr>
        <w:t xml:space="preserve">’s information. </w:t>
      </w:r>
    </w:p>
    <w:p w14:paraId="19D0E945" w14:textId="3DDEABF3" w:rsidR="00927DEF" w:rsidRPr="0062441F" w:rsidRDefault="00F018AD" w:rsidP="005D6F7C">
      <w:pPr>
        <w:pStyle w:val="BodyText"/>
        <w:numPr>
          <w:ilvl w:val="0"/>
          <w:numId w:val="6"/>
        </w:numPr>
        <w:tabs>
          <w:tab w:val="clear" w:pos="720"/>
        </w:tabs>
        <w:spacing w:line="240" w:lineRule="auto"/>
        <w:ind w:left="284"/>
        <w:rPr>
          <w:rFonts w:ascii="Calibri" w:hAnsi="Calibri" w:cs="Calibri"/>
          <w:szCs w:val="22"/>
        </w:rPr>
      </w:pPr>
      <w:r w:rsidRPr="0062441F">
        <w:rPr>
          <w:rFonts w:ascii="Calibri" w:hAnsi="Calibri" w:cs="Calibri"/>
          <w:szCs w:val="22"/>
        </w:rPr>
        <w:t xml:space="preserve">Any </w:t>
      </w:r>
      <w:r w:rsidR="007975D4">
        <w:rPr>
          <w:rFonts w:ascii="Calibri" w:hAnsi="Calibri" w:cs="Calibri"/>
          <w:szCs w:val="22"/>
        </w:rPr>
        <w:t xml:space="preserve">real or suspected </w:t>
      </w:r>
      <w:r w:rsidRPr="0062441F">
        <w:rPr>
          <w:rFonts w:ascii="Calibri" w:hAnsi="Calibri" w:cs="Calibri"/>
          <w:szCs w:val="22"/>
        </w:rPr>
        <w:t>privacy breach</w:t>
      </w:r>
      <w:r w:rsidR="00F66B97">
        <w:rPr>
          <w:rFonts w:ascii="Calibri" w:hAnsi="Calibri" w:cs="Calibri"/>
          <w:szCs w:val="22"/>
        </w:rPr>
        <w:t xml:space="preserve"> </w:t>
      </w:r>
      <w:r w:rsidRPr="0062441F">
        <w:rPr>
          <w:rFonts w:ascii="Calibri" w:hAnsi="Calibri" w:cs="Calibri"/>
          <w:szCs w:val="22"/>
        </w:rPr>
        <w:t xml:space="preserve">must be reported to the </w:t>
      </w:r>
      <w:r w:rsidR="004E29FC" w:rsidRPr="0062441F">
        <w:rPr>
          <w:rFonts w:ascii="Calibri" w:hAnsi="Calibri" w:cs="Calibri"/>
          <w:szCs w:val="22"/>
        </w:rPr>
        <w:t>clinic</w:t>
      </w:r>
      <w:r w:rsidRPr="0062441F">
        <w:rPr>
          <w:rFonts w:ascii="Calibri" w:hAnsi="Calibri" w:cs="Calibri"/>
          <w:szCs w:val="22"/>
        </w:rPr>
        <w:t xml:space="preserve"> Privacy Officer </w:t>
      </w:r>
      <w:r w:rsidR="005826D8" w:rsidRPr="0062441F">
        <w:rPr>
          <w:rFonts w:ascii="Calibri" w:hAnsi="Calibri" w:cs="Calibri"/>
          <w:szCs w:val="22"/>
        </w:rPr>
        <w:t>as soon as practicable</w:t>
      </w:r>
      <w:r w:rsidRPr="0062441F">
        <w:rPr>
          <w:rFonts w:ascii="Calibri" w:hAnsi="Calibri" w:cs="Calibri"/>
          <w:szCs w:val="22"/>
        </w:rPr>
        <w:t>.</w:t>
      </w:r>
    </w:p>
    <w:p w14:paraId="5B8CB137" w14:textId="1939AB6E" w:rsidR="0062441F" w:rsidRPr="007630A0" w:rsidRDefault="00F018AD" w:rsidP="005D6F7C">
      <w:pPr>
        <w:pStyle w:val="BodyText"/>
        <w:numPr>
          <w:ilvl w:val="0"/>
          <w:numId w:val="6"/>
        </w:numPr>
        <w:tabs>
          <w:tab w:val="clear" w:pos="720"/>
        </w:tabs>
        <w:spacing w:after="0" w:line="240" w:lineRule="auto"/>
        <w:ind w:left="284"/>
        <w:rPr>
          <w:rFonts w:ascii="Calibri" w:eastAsia="Palatino Linotype" w:hAnsi="Calibri" w:cs="Calibri"/>
          <w:color w:val="262626" w:themeColor="text1" w:themeTint="D9"/>
          <w:sz w:val="32"/>
          <w:szCs w:val="32"/>
        </w:rPr>
      </w:pPr>
      <w:r w:rsidRPr="0062441F">
        <w:rPr>
          <w:rFonts w:ascii="Calibri" w:hAnsi="Calibri" w:cs="Calibri"/>
        </w:rPr>
        <w:t>Agreements or contracts will include provisions for</w:t>
      </w:r>
      <w:r w:rsidR="007975D4">
        <w:rPr>
          <w:rFonts w:ascii="Calibri" w:hAnsi="Calibri" w:cs="Calibri"/>
        </w:rPr>
        <w:t xml:space="preserve"> securely</w:t>
      </w:r>
      <w:r w:rsidRPr="0062441F">
        <w:rPr>
          <w:rFonts w:ascii="Calibri" w:hAnsi="Calibri" w:cs="Calibri"/>
        </w:rPr>
        <w:t xml:space="preserve"> destroying or returning all </w:t>
      </w:r>
      <w:r w:rsidR="00114D3C">
        <w:rPr>
          <w:rFonts w:ascii="Calibri" w:hAnsi="Calibri" w:cs="Calibri"/>
        </w:rPr>
        <w:t>p</w:t>
      </w:r>
      <w:r w:rsidRPr="0062441F">
        <w:rPr>
          <w:rFonts w:ascii="Calibri" w:hAnsi="Calibri" w:cs="Calibri"/>
        </w:rPr>
        <w:t>ractice information assets including hardware, system documentation and data upon termination of agreements and in accordance with contract provisions reflecting records retention and data management policy.</w:t>
      </w:r>
    </w:p>
    <w:p w14:paraId="69DD1F7F" w14:textId="77777777" w:rsidR="007630A0" w:rsidRPr="0062441F" w:rsidRDefault="007630A0" w:rsidP="007630A0">
      <w:pPr>
        <w:pStyle w:val="BodyText"/>
        <w:spacing w:after="0" w:line="240" w:lineRule="auto"/>
        <w:ind w:left="284"/>
        <w:rPr>
          <w:rFonts w:ascii="Calibri" w:eastAsia="Palatino Linotype" w:hAnsi="Calibri" w:cs="Calibri"/>
          <w:color w:val="262626" w:themeColor="text1" w:themeTint="D9"/>
          <w:sz w:val="32"/>
          <w:szCs w:val="32"/>
        </w:rPr>
      </w:pPr>
    </w:p>
    <w:p w14:paraId="6498F873" w14:textId="3F777F32" w:rsidR="2C386E72" w:rsidRPr="0062441F" w:rsidRDefault="2C386E72" w:rsidP="0062441F">
      <w:pPr>
        <w:pStyle w:val="BodyText"/>
        <w:spacing w:after="0" w:line="240" w:lineRule="auto"/>
        <w:ind w:left="-76"/>
        <w:jc w:val="both"/>
        <w:rPr>
          <w:rFonts w:ascii="Palatino Linotype" w:eastAsia="Palatino Linotype" w:hAnsi="Palatino Linotype" w:cs="Palatino Linotype"/>
          <w:color w:val="262626" w:themeColor="text1" w:themeTint="D9"/>
          <w:sz w:val="32"/>
          <w:szCs w:val="32"/>
        </w:rPr>
      </w:pPr>
      <w:r w:rsidRPr="0062441F">
        <w:rPr>
          <w:rFonts w:ascii="Palatino Linotype" w:eastAsia="Palatino Linotype" w:hAnsi="Palatino Linotype" w:cs="Palatino Linotype"/>
          <w:bCs w:val="0"/>
          <w:color w:val="262626" w:themeColor="text1" w:themeTint="D9"/>
          <w:sz w:val="32"/>
          <w:szCs w:val="32"/>
          <w:lang w:val="en-US"/>
        </w:rPr>
        <w:t>Questions?</w:t>
      </w:r>
    </w:p>
    <w:p w14:paraId="1AAA7A44" w14:textId="0BE33E6D" w:rsidR="2C386E72" w:rsidRPr="0062441F" w:rsidRDefault="2C386E72" w:rsidP="2C386E72">
      <w:pPr>
        <w:rPr>
          <w:rFonts w:ascii="Calibri" w:eastAsia="Arial" w:hAnsi="Calibri" w:cs="Calibri"/>
          <w:color w:val="000000" w:themeColor="text1"/>
          <w:sz w:val="22"/>
          <w:szCs w:val="22"/>
        </w:rPr>
      </w:pPr>
      <w:r w:rsidRPr="0062441F">
        <w:rPr>
          <w:rFonts w:ascii="Calibri" w:eastAsia="Arial" w:hAnsi="Calibri" w:cs="Calibri"/>
          <w:color w:val="000000" w:themeColor="text1"/>
          <w:sz w:val="22"/>
          <w:szCs w:val="22"/>
        </w:rPr>
        <w:t xml:space="preserve">If you have any questions about this policy, please contact the clinic’s Privacy Officer, </w:t>
      </w:r>
      <w:r w:rsidRPr="0062441F">
        <w:rPr>
          <w:rFonts w:ascii="Calibri" w:eastAsia="Arial" w:hAnsi="Calibri" w:cs="Calibri"/>
          <w:color w:val="000000" w:themeColor="text1"/>
          <w:sz w:val="22"/>
          <w:szCs w:val="22"/>
          <w:highlight w:val="yellow"/>
        </w:rPr>
        <w:t>NAME, EMAIL, PHONE.</w:t>
      </w:r>
    </w:p>
    <w:p w14:paraId="79659A0B" w14:textId="238C43B4" w:rsidR="0034191D" w:rsidRDefault="0034191D" w:rsidP="2C386E72">
      <w:pPr>
        <w:pStyle w:val="BodyText"/>
        <w:jc w:val="both"/>
        <w:rPr>
          <w:szCs w:val="22"/>
        </w:rPr>
      </w:pPr>
    </w:p>
    <w:sectPr w:rsidR="0034191D" w:rsidSect="004E29FC">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878F" w14:textId="77777777" w:rsidR="00BC19F9" w:rsidRDefault="00BC19F9" w:rsidP="003926DB">
      <w:pPr>
        <w:spacing w:after="0" w:line="240" w:lineRule="auto"/>
      </w:pPr>
      <w:r>
        <w:separator/>
      </w:r>
    </w:p>
  </w:endnote>
  <w:endnote w:type="continuationSeparator" w:id="0">
    <w:p w14:paraId="589F0DB6" w14:textId="77777777" w:rsidR="00BC19F9" w:rsidRDefault="00BC19F9" w:rsidP="003926DB">
      <w:pPr>
        <w:spacing w:after="0" w:line="240" w:lineRule="auto"/>
      </w:pPr>
      <w:r>
        <w:continuationSeparator/>
      </w:r>
    </w:p>
  </w:endnote>
  <w:endnote w:type="continuationNotice" w:id="1">
    <w:p w14:paraId="23D00A0C" w14:textId="77777777" w:rsidR="00BC19F9" w:rsidRDefault="00BC1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070C" w14:textId="77777777" w:rsidR="007975D4" w:rsidRDefault="00797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A6CE" w14:textId="7CE44CCE" w:rsidR="007975D4" w:rsidRDefault="007975D4">
    <w:pPr>
      <w:pStyle w:val="Footer"/>
    </w:pPr>
    <w:r>
      <w:rPr>
        <w:noProof/>
        <w:lang w:eastAsia="en-CA"/>
      </w:rPr>
      <mc:AlternateContent>
        <mc:Choice Requires="wps">
          <w:drawing>
            <wp:anchor distT="0" distB="0" distL="114300" distR="114300" simplePos="0" relativeHeight="251658241" behindDoc="0" locked="0" layoutInCell="0" allowOverlap="1" wp14:anchorId="5D638108" wp14:editId="011D71C0">
              <wp:simplePos x="0" y="0"/>
              <wp:positionH relativeFrom="page">
                <wp:posOffset>0</wp:posOffset>
              </wp:positionH>
              <wp:positionV relativeFrom="page">
                <wp:posOffset>9594215</wp:posOffset>
              </wp:positionV>
              <wp:extent cx="7772400" cy="273050"/>
              <wp:effectExtent l="0" t="0" r="0" b="12700"/>
              <wp:wrapNone/>
              <wp:docPr id="1" name="MSIPCM2e2948c294eedcf6da4d5ff4"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D1276" w14:textId="566865C1" w:rsidR="007975D4" w:rsidRPr="007975D4" w:rsidRDefault="007975D4" w:rsidP="007975D4">
                          <w:pPr>
                            <w:spacing w:after="0"/>
                            <w:rPr>
                              <w:rFonts w:ascii="Calibri" w:hAnsi="Calibri" w:cs="Calibri"/>
                              <w:color w:val="000000"/>
                              <w:sz w:val="22"/>
                            </w:rPr>
                          </w:pPr>
                          <w:r w:rsidRPr="007975D4">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38108" id="_x0000_t202" coordsize="21600,21600" o:spt="202" path="m,l,21600r21600,l21600,xe">
              <v:stroke joinstyle="miter"/>
              <v:path gradientshapeok="t" o:connecttype="rect"/>
            </v:shapetype>
            <v:shape id="MSIPCM2e2948c294eedcf6da4d5ff4"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7DFD1276" w14:textId="566865C1" w:rsidR="007975D4" w:rsidRPr="007975D4" w:rsidRDefault="007975D4" w:rsidP="007975D4">
                    <w:pPr>
                      <w:spacing w:after="0"/>
                      <w:rPr>
                        <w:rFonts w:ascii="Calibri" w:hAnsi="Calibri" w:cs="Calibri"/>
                        <w:color w:val="000000"/>
                        <w:sz w:val="22"/>
                      </w:rPr>
                    </w:pPr>
                    <w:r w:rsidRPr="007975D4">
                      <w:rPr>
                        <w:rFonts w:ascii="Calibri" w:hAnsi="Calibri" w:cs="Calibri"/>
                        <w:color w:val="000000"/>
                        <w:sz w:val="22"/>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326524" w14:paraId="3B4676FE" w14:textId="77777777" w:rsidTr="003C1B16">
      <w:trPr>
        <w:jc w:val="right"/>
      </w:trPr>
      <w:tc>
        <w:tcPr>
          <w:tcW w:w="9176" w:type="dxa"/>
          <w:vAlign w:val="center"/>
        </w:tcPr>
        <w:p w14:paraId="1DDBFBB4" w14:textId="77777777" w:rsidR="00326524" w:rsidRDefault="00326524" w:rsidP="00326524">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1B53F977" w14:textId="77777777" w:rsidR="00326524" w:rsidRPr="006E3E4F" w:rsidRDefault="00326524" w:rsidP="00326524">
          <w:pPr>
            <w:pStyle w:val="Footer"/>
            <w:ind w:left="-567"/>
            <w:rPr>
              <w:sz w:val="12"/>
              <w:szCs w:val="12"/>
            </w:rPr>
          </w:pPr>
        </w:p>
      </w:tc>
      <w:tc>
        <w:tcPr>
          <w:tcW w:w="468" w:type="dxa"/>
          <w:shd w:val="clear" w:color="auto" w:fill="DEB500" w:themeFill="accent2"/>
          <w:vAlign w:val="center"/>
        </w:tcPr>
        <w:p w14:paraId="7F96123C" w14:textId="30CB11DC" w:rsidR="00326524" w:rsidRDefault="00326524" w:rsidP="00326524">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00F66B97">
            <w:rPr>
              <w:noProof/>
              <w:color w:val="FFFFFF" w:themeColor="background1"/>
            </w:rPr>
            <w:t>1</w:t>
          </w:r>
          <w:r w:rsidRPr="009B63ED">
            <w:rPr>
              <w:noProof/>
              <w:color w:val="FFFFFF" w:themeColor="background1"/>
            </w:rPr>
            <w:fldChar w:fldCharType="end"/>
          </w:r>
        </w:p>
      </w:tc>
    </w:tr>
  </w:tbl>
  <w:p w14:paraId="5164AA09" w14:textId="7DFD10A2" w:rsidR="003926DB" w:rsidRDefault="007975D4">
    <w:pPr>
      <w:pStyle w:val="Footer"/>
    </w:pPr>
    <w:r>
      <w:rPr>
        <w:noProof/>
        <w:lang w:eastAsia="en-CA"/>
      </w:rPr>
      <mc:AlternateContent>
        <mc:Choice Requires="wps">
          <w:drawing>
            <wp:anchor distT="0" distB="0" distL="114300" distR="114300" simplePos="0" relativeHeight="251658242" behindDoc="0" locked="0" layoutInCell="0" allowOverlap="1" wp14:anchorId="70741ADF" wp14:editId="7B7996A6">
              <wp:simplePos x="0" y="0"/>
              <wp:positionH relativeFrom="page">
                <wp:posOffset>0</wp:posOffset>
              </wp:positionH>
              <wp:positionV relativeFrom="page">
                <wp:posOffset>9594215</wp:posOffset>
              </wp:positionV>
              <wp:extent cx="7772400" cy="273050"/>
              <wp:effectExtent l="0" t="0" r="0" b="12700"/>
              <wp:wrapNone/>
              <wp:docPr id="2" name="MSIPCMe0264dd784463b4a04be0f81"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4299EC" w14:textId="54B784C3" w:rsidR="007975D4" w:rsidRPr="007975D4" w:rsidRDefault="007975D4" w:rsidP="007975D4">
                          <w:pPr>
                            <w:spacing w:after="0"/>
                            <w:rPr>
                              <w:rFonts w:ascii="Calibri" w:hAnsi="Calibri" w:cs="Calibri"/>
                              <w:color w:val="000000"/>
                              <w:sz w:val="22"/>
                            </w:rPr>
                          </w:pPr>
                          <w:r w:rsidRPr="007975D4">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741ADF" id="_x0000_t202" coordsize="21600,21600" o:spt="202" path="m,l,21600r21600,l21600,xe">
              <v:stroke joinstyle="miter"/>
              <v:path gradientshapeok="t" o:connecttype="rect"/>
            </v:shapetype>
            <v:shape id="MSIPCMe0264dd784463b4a04be0f81" o:spid="_x0000_s1027" type="#_x0000_t202" alt="{&quot;HashCode&quot;:-1542678785,&quot;Height&quot;:792.0,&quot;Width&quot;:612.0,&quot;Placement&quot;:&quot;Footer&quot;,&quot;Index&quot;:&quot;FirstPage&quot;,&quot;Section&quot;:1,&quot;Top&quot;:0.0,&quot;Left&quot;:0.0}" style="position:absolute;margin-left:0;margin-top:755.4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5E4299EC" w14:textId="54B784C3" w:rsidR="007975D4" w:rsidRPr="007975D4" w:rsidRDefault="007975D4" w:rsidP="007975D4">
                    <w:pPr>
                      <w:spacing w:after="0"/>
                      <w:rPr>
                        <w:rFonts w:ascii="Calibri" w:hAnsi="Calibri" w:cs="Calibri"/>
                        <w:color w:val="000000"/>
                        <w:sz w:val="22"/>
                      </w:rPr>
                    </w:pPr>
                    <w:r w:rsidRPr="007975D4">
                      <w:rPr>
                        <w:rFonts w:ascii="Calibri" w:hAnsi="Calibri" w:cs="Calibri"/>
                        <w:color w:val="000000"/>
                        <w:sz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1AFE" w14:textId="77777777" w:rsidR="00BC19F9" w:rsidRDefault="00BC19F9" w:rsidP="003926DB">
      <w:pPr>
        <w:spacing w:after="0" w:line="240" w:lineRule="auto"/>
      </w:pPr>
      <w:r>
        <w:separator/>
      </w:r>
    </w:p>
  </w:footnote>
  <w:footnote w:type="continuationSeparator" w:id="0">
    <w:p w14:paraId="477B4366" w14:textId="77777777" w:rsidR="00BC19F9" w:rsidRDefault="00BC19F9" w:rsidP="003926DB">
      <w:pPr>
        <w:spacing w:after="0" w:line="240" w:lineRule="auto"/>
      </w:pPr>
      <w:r>
        <w:continuationSeparator/>
      </w:r>
    </w:p>
  </w:footnote>
  <w:footnote w:type="continuationNotice" w:id="1">
    <w:p w14:paraId="417DD7A9" w14:textId="77777777" w:rsidR="00BC19F9" w:rsidRDefault="00BC1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0413" w14:textId="77777777" w:rsidR="007975D4" w:rsidRDefault="00797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AFBE" w14:textId="77777777" w:rsidR="003926DB" w:rsidRPr="00095F28" w:rsidRDefault="00095F28">
    <w:pPr>
      <w:pStyle w:val="Header"/>
      <w:rPr>
        <w:lang w:val="en-US"/>
      </w:rPr>
    </w:pPr>
    <w:r w:rsidRPr="00095F28">
      <w:rPr>
        <w:highlight w:val="yellow"/>
        <w:lang w:val="en-US"/>
      </w:rPr>
      <w:t>Insert Company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5D6F" w14:textId="1B6BCFA7" w:rsidR="003926DB" w:rsidRDefault="009B6A19">
    <w:pPr>
      <w:pStyle w:val="Header"/>
    </w:pPr>
    <w:r>
      <w:rPr>
        <w:noProof/>
        <w:lang w:eastAsia="en-CA"/>
      </w:rPr>
      <w:drawing>
        <wp:anchor distT="0" distB="0" distL="114300" distR="114300" simplePos="0" relativeHeight="251658240" behindDoc="0" locked="0" layoutInCell="1" allowOverlap="1" wp14:anchorId="1209FC95" wp14:editId="43E0E526">
          <wp:simplePos x="0" y="0"/>
          <wp:positionH relativeFrom="margin">
            <wp:align>right</wp:align>
          </wp:positionH>
          <wp:positionV relativeFrom="paragraph">
            <wp:posOffset>-181610</wp:posOffset>
          </wp:positionV>
          <wp:extent cx="1179221" cy="542925"/>
          <wp:effectExtent l="0" t="0" r="1905" b="0"/>
          <wp:wrapNone/>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746"/>
    <w:multiLevelType w:val="multilevel"/>
    <w:tmpl w:val="E18A279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F9748E4"/>
    <w:multiLevelType w:val="hybridMultilevel"/>
    <w:tmpl w:val="273C8C78"/>
    <w:lvl w:ilvl="0" w:tplc="76F06C4E">
      <w:start w:val="1"/>
      <w:numFmt w:val="bullet"/>
      <w:lvlText w:val=""/>
      <w:lvlJc w:val="left"/>
      <w:pPr>
        <w:ind w:left="720" w:hanging="360"/>
      </w:pPr>
      <w:rPr>
        <w:rFonts w:ascii="Symbol" w:hAnsi="Symbol" w:hint="default"/>
      </w:rPr>
    </w:lvl>
    <w:lvl w:ilvl="1" w:tplc="69347B3A">
      <w:start w:val="1"/>
      <w:numFmt w:val="bullet"/>
      <w:lvlText w:val="o"/>
      <w:lvlJc w:val="left"/>
      <w:pPr>
        <w:ind w:left="1440" w:hanging="360"/>
      </w:pPr>
      <w:rPr>
        <w:rFonts w:ascii="Courier New" w:hAnsi="Courier New" w:hint="default"/>
      </w:rPr>
    </w:lvl>
    <w:lvl w:ilvl="2" w:tplc="D0140E58">
      <w:start w:val="1"/>
      <w:numFmt w:val="bullet"/>
      <w:lvlText w:val=""/>
      <w:lvlJc w:val="left"/>
      <w:pPr>
        <w:ind w:left="2160" w:hanging="360"/>
      </w:pPr>
      <w:rPr>
        <w:rFonts w:ascii="Wingdings" w:hAnsi="Wingdings" w:hint="default"/>
      </w:rPr>
    </w:lvl>
    <w:lvl w:ilvl="3" w:tplc="B70E04C6">
      <w:start w:val="1"/>
      <w:numFmt w:val="bullet"/>
      <w:lvlText w:val=""/>
      <w:lvlJc w:val="left"/>
      <w:pPr>
        <w:ind w:left="2880" w:hanging="360"/>
      </w:pPr>
      <w:rPr>
        <w:rFonts w:ascii="Symbol" w:hAnsi="Symbol" w:hint="default"/>
      </w:rPr>
    </w:lvl>
    <w:lvl w:ilvl="4" w:tplc="884C4DE6">
      <w:start w:val="1"/>
      <w:numFmt w:val="bullet"/>
      <w:lvlText w:val="o"/>
      <w:lvlJc w:val="left"/>
      <w:pPr>
        <w:ind w:left="3600" w:hanging="360"/>
      </w:pPr>
      <w:rPr>
        <w:rFonts w:ascii="Courier New" w:hAnsi="Courier New" w:hint="default"/>
      </w:rPr>
    </w:lvl>
    <w:lvl w:ilvl="5" w:tplc="04429CB6">
      <w:start w:val="1"/>
      <w:numFmt w:val="bullet"/>
      <w:lvlText w:val=""/>
      <w:lvlJc w:val="left"/>
      <w:pPr>
        <w:ind w:left="4320" w:hanging="360"/>
      </w:pPr>
      <w:rPr>
        <w:rFonts w:ascii="Wingdings" w:hAnsi="Wingdings" w:hint="default"/>
      </w:rPr>
    </w:lvl>
    <w:lvl w:ilvl="6" w:tplc="6C043F38">
      <w:start w:val="1"/>
      <w:numFmt w:val="bullet"/>
      <w:lvlText w:val=""/>
      <w:lvlJc w:val="left"/>
      <w:pPr>
        <w:ind w:left="5040" w:hanging="360"/>
      </w:pPr>
      <w:rPr>
        <w:rFonts w:ascii="Symbol" w:hAnsi="Symbol" w:hint="default"/>
      </w:rPr>
    </w:lvl>
    <w:lvl w:ilvl="7" w:tplc="BEE4AAB6">
      <w:start w:val="1"/>
      <w:numFmt w:val="bullet"/>
      <w:lvlText w:val="o"/>
      <w:lvlJc w:val="left"/>
      <w:pPr>
        <w:ind w:left="5760" w:hanging="360"/>
      </w:pPr>
      <w:rPr>
        <w:rFonts w:ascii="Courier New" w:hAnsi="Courier New" w:hint="default"/>
      </w:rPr>
    </w:lvl>
    <w:lvl w:ilvl="8" w:tplc="7B9C9236">
      <w:start w:val="1"/>
      <w:numFmt w:val="bullet"/>
      <w:lvlText w:val=""/>
      <w:lvlJc w:val="left"/>
      <w:pPr>
        <w:ind w:left="6480" w:hanging="360"/>
      </w:pPr>
      <w:rPr>
        <w:rFonts w:ascii="Wingdings" w:hAnsi="Wingdings" w:hint="default"/>
      </w:rPr>
    </w:lvl>
  </w:abstractNum>
  <w:abstractNum w:abstractNumId="2" w15:restartNumberingAfterBreak="0">
    <w:nsid w:val="34EF7E58"/>
    <w:multiLevelType w:val="hybridMultilevel"/>
    <w:tmpl w:val="A07C3DDA"/>
    <w:lvl w:ilvl="0" w:tplc="4ED01294">
      <w:start w:val="1"/>
      <w:numFmt w:val="bullet"/>
      <w:lvlText w:val=""/>
      <w:lvlJc w:val="left"/>
      <w:pPr>
        <w:ind w:left="810" w:hanging="360"/>
      </w:pPr>
      <w:rPr>
        <w:rFonts w:ascii="Symbol" w:hAnsi="Symbol" w:hint="default"/>
      </w:rPr>
    </w:lvl>
    <w:lvl w:ilvl="1" w:tplc="24A05560">
      <w:start w:val="1"/>
      <w:numFmt w:val="bullet"/>
      <w:lvlText w:val="o"/>
      <w:lvlJc w:val="left"/>
      <w:pPr>
        <w:ind w:left="1440" w:hanging="360"/>
      </w:pPr>
      <w:rPr>
        <w:rFonts w:ascii="Courier New" w:hAnsi="Courier New" w:hint="default"/>
      </w:rPr>
    </w:lvl>
    <w:lvl w:ilvl="2" w:tplc="A8123E98">
      <w:start w:val="1"/>
      <w:numFmt w:val="bullet"/>
      <w:lvlText w:val=""/>
      <w:lvlJc w:val="left"/>
      <w:pPr>
        <w:ind w:left="2160" w:hanging="360"/>
      </w:pPr>
      <w:rPr>
        <w:rFonts w:ascii="Wingdings" w:hAnsi="Wingdings" w:hint="default"/>
      </w:rPr>
    </w:lvl>
    <w:lvl w:ilvl="3" w:tplc="D89C7F00">
      <w:start w:val="1"/>
      <w:numFmt w:val="bullet"/>
      <w:lvlText w:val=""/>
      <w:lvlJc w:val="left"/>
      <w:pPr>
        <w:ind w:left="2880" w:hanging="360"/>
      </w:pPr>
      <w:rPr>
        <w:rFonts w:ascii="Symbol" w:hAnsi="Symbol" w:hint="default"/>
      </w:rPr>
    </w:lvl>
    <w:lvl w:ilvl="4" w:tplc="945AB894">
      <w:start w:val="1"/>
      <w:numFmt w:val="bullet"/>
      <w:lvlText w:val="o"/>
      <w:lvlJc w:val="left"/>
      <w:pPr>
        <w:ind w:left="3600" w:hanging="360"/>
      </w:pPr>
      <w:rPr>
        <w:rFonts w:ascii="Courier New" w:hAnsi="Courier New" w:hint="default"/>
      </w:rPr>
    </w:lvl>
    <w:lvl w:ilvl="5" w:tplc="96BC4522">
      <w:start w:val="1"/>
      <w:numFmt w:val="bullet"/>
      <w:lvlText w:val=""/>
      <w:lvlJc w:val="left"/>
      <w:pPr>
        <w:ind w:left="4320" w:hanging="360"/>
      </w:pPr>
      <w:rPr>
        <w:rFonts w:ascii="Wingdings" w:hAnsi="Wingdings" w:hint="default"/>
      </w:rPr>
    </w:lvl>
    <w:lvl w:ilvl="6" w:tplc="AFA26C0C">
      <w:start w:val="1"/>
      <w:numFmt w:val="bullet"/>
      <w:lvlText w:val=""/>
      <w:lvlJc w:val="left"/>
      <w:pPr>
        <w:ind w:left="5040" w:hanging="360"/>
      </w:pPr>
      <w:rPr>
        <w:rFonts w:ascii="Symbol" w:hAnsi="Symbol" w:hint="default"/>
      </w:rPr>
    </w:lvl>
    <w:lvl w:ilvl="7" w:tplc="96C69724">
      <w:start w:val="1"/>
      <w:numFmt w:val="bullet"/>
      <w:lvlText w:val="o"/>
      <w:lvlJc w:val="left"/>
      <w:pPr>
        <w:ind w:left="5760" w:hanging="360"/>
      </w:pPr>
      <w:rPr>
        <w:rFonts w:ascii="Courier New" w:hAnsi="Courier New" w:hint="default"/>
      </w:rPr>
    </w:lvl>
    <w:lvl w:ilvl="8" w:tplc="C0BEECE4">
      <w:start w:val="1"/>
      <w:numFmt w:val="bullet"/>
      <w:lvlText w:val=""/>
      <w:lvlJc w:val="left"/>
      <w:pPr>
        <w:ind w:left="6480" w:hanging="360"/>
      </w:pPr>
      <w:rPr>
        <w:rFonts w:ascii="Wingdings" w:hAnsi="Wingdings" w:hint="default"/>
      </w:rPr>
    </w:lvl>
  </w:abstractNum>
  <w:abstractNum w:abstractNumId="3" w15:restartNumberingAfterBreak="0">
    <w:nsid w:val="392C180A"/>
    <w:multiLevelType w:val="multilevel"/>
    <w:tmpl w:val="C80290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541E4B"/>
    <w:multiLevelType w:val="multilevel"/>
    <w:tmpl w:val="D2C2F5D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FC4A80"/>
    <w:multiLevelType w:val="multilevel"/>
    <w:tmpl w:val="C7A6E1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915406"/>
    <w:multiLevelType w:val="multilevel"/>
    <w:tmpl w:val="506E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D2823"/>
    <w:multiLevelType w:val="multilevel"/>
    <w:tmpl w:val="D2C2F5D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5823148">
    <w:abstractNumId w:val="0"/>
  </w:num>
  <w:num w:numId="2" w16cid:durableId="1396200286">
    <w:abstractNumId w:val="4"/>
  </w:num>
  <w:num w:numId="3" w16cid:durableId="976034127">
    <w:abstractNumId w:val="6"/>
  </w:num>
  <w:num w:numId="4" w16cid:durableId="1015230158">
    <w:abstractNumId w:val="1"/>
  </w:num>
  <w:num w:numId="5" w16cid:durableId="975338391">
    <w:abstractNumId w:val="2"/>
  </w:num>
  <w:num w:numId="6" w16cid:durableId="1836801576">
    <w:abstractNumId w:val="7"/>
  </w:num>
  <w:num w:numId="7" w16cid:durableId="11496925">
    <w:abstractNumId w:val="5"/>
  </w:num>
  <w:num w:numId="8" w16cid:durableId="311179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AD"/>
    <w:rsid w:val="00052D9A"/>
    <w:rsid w:val="00054199"/>
    <w:rsid w:val="00061FAF"/>
    <w:rsid w:val="00095F28"/>
    <w:rsid w:val="000A24C4"/>
    <w:rsid w:val="001115CE"/>
    <w:rsid w:val="00114D3C"/>
    <w:rsid w:val="001B6C6F"/>
    <w:rsid w:val="001C1D94"/>
    <w:rsid w:val="0021375B"/>
    <w:rsid w:val="00231D12"/>
    <w:rsid w:val="00292B23"/>
    <w:rsid w:val="002D2FF4"/>
    <w:rsid w:val="00312D01"/>
    <w:rsid w:val="00326524"/>
    <w:rsid w:val="0034191D"/>
    <w:rsid w:val="003926DB"/>
    <w:rsid w:val="0043709A"/>
    <w:rsid w:val="004D012C"/>
    <w:rsid w:val="004E29FC"/>
    <w:rsid w:val="00521A16"/>
    <w:rsid w:val="005322C2"/>
    <w:rsid w:val="005826D8"/>
    <w:rsid w:val="00591F1F"/>
    <w:rsid w:val="005B3CAB"/>
    <w:rsid w:val="005C02DB"/>
    <w:rsid w:val="005D4840"/>
    <w:rsid w:val="005D6F7C"/>
    <w:rsid w:val="005F4033"/>
    <w:rsid w:val="00616FD6"/>
    <w:rsid w:val="0062441F"/>
    <w:rsid w:val="0066055B"/>
    <w:rsid w:val="006E21C2"/>
    <w:rsid w:val="006F7BD2"/>
    <w:rsid w:val="00743251"/>
    <w:rsid w:val="007630A0"/>
    <w:rsid w:val="007975D4"/>
    <w:rsid w:val="007D7BFD"/>
    <w:rsid w:val="00891EDF"/>
    <w:rsid w:val="008A0F75"/>
    <w:rsid w:val="008A13C2"/>
    <w:rsid w:val="008E4690"/>
    <w:rsid w:val="0090186A"/>
    <w:rsid w:val="00927DEF"/>
    <w:rsid w:val="009B21A1"/>
    <w:rsid w:val="009B6A19"/>
    <w:rsid w:val="00BC19F9"/>
    <w:rsid w:val="00C632CB"/>
    <w:rsid w:val="00C64601"/>
    <w:rsid w:val="00C71698"/>
    <w:rsid w:val="00C73A0E"/>
    <w:rsid w:val="00CB18C8"/>
    <w:rsid w:val="00CE025A"/>
    <w:rsid w:val="00D244CE"/>
    <w:rsid w:val="00D61ADD"/>
    <w:rsid w:val="00D64BA9"/>
    <w:rsid w:val="00D81F9C"/>
    <w:rsid w:val="00D86D54"/>
    <w:rsid w:val="00E7235A"/>
    <w:rsid w:val="00E90D80"/>
    <w:rsid w:val="00EA4E33"/>
    <w:rsid w:val="00EC2254"/>
    <w:rsid w:val="00EE1DF6"/>
    <w:rsid w:val="00F009EC"/>
    <w:rsid w:val="00F011D5"/>
    <w:rsid w:val="00F018AD"/>
    <w:rsid w:val="00F11858"/>
    <w:rsid w:val="00F162A9"/>
    <w:rsid w:val="00F63EF1"/>
    <w:rsid w:val="00F66B97"/>
    <w:rsid w:val="00FE2A90"/>
    <w:rsid w:val="00FF79BA"/>
    <w:rsid w:val="19A5D77E"/>
    <w:rsid w:val="19C95D8D"/>
    <w:rsid w:val="2C386E72"/>
    <w:rsid w:val="384899E9"/>
    <w:rsid w:val="58EC91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D3C5AE"/>
  <w15:chartTrackingRefBased/>
  <w15:docId w15:val="{FB973787-4B93-473A-8755-F0690A56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54"/>
  </w:style>
  <w:style w:type="paragraph" w:styleId="Heading1">
    <w:name w:val="heading 1"/>
    <w:basedOn w:val="Normal"/>
    <w:next w:val="Normal"/>
    <w:link w:val="Heading1Char"/>
    <w:uiPriority w:val="9"/>
    <w:qFormat/>
    <w:rsid w:val="00D86D5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semiHidden/>
    <w:unhideWhenUsed/>
    <w:qFormat/>
    <w:rsid w:val="003926DB"/>
    <w:pPr>
      <w:keepNext/>
      <w:keepLines/>
      <w:spacing w:before="120"/>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semiHidden/>
    <w:unhideWhenUsed/>
    <w:qFormat/>
    <w:rsid w:val="003926DB"/>
    <w:pPr>
      <w:keepNext/>
      <w:keepLines/>
      <w:spacing w:before="80"/>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3926DB"/>
    <w:pPr>
      <w:keepNext/>
      <w:keepLines/>
      <w:spacing w:before="80"/>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3926DB"/>
    <w:pPr>
      <w:keepNext/>
      <w:keepLines/>
      <w:spacing w:before="80"/>
      <w:outlineLvl w:val="4"/>
    </w:pPr>
    <w:rPr>
      <w:rFonts w:asciiTheme="majorHAnsi" w:eastAsiaTheme="majorEastAsia" w:hAnsiTheme="majorHAnsi" w:cstheme="majorBidi"/>
      <w:color w:val="A68600" w:themeColor="accent2" w:themeShade="BF"/>
    </w:rPr>
  </w:style>
  <w:style w:type="paragraph" w:styleId="Heading6">
    <w:name w:val="heading 6"/>
    <w:basedOn w:val="Normal"/>
    <w:next w:val="Normal"/>
    <w:link w:val="Heading6Char"/>
    <w:uiPriority w:val="9"/>
    <w:semiHidden/>
    <w:unhideWhenUsed/>
    <w:qFormat/>
    <w:rsid w:val="003926DB"/>
    <w:pPr>
      <w:keepNext/>
      <w:keepLines/>
      <w:spacing w:before="80"/>
      <w:outlineLvl w:val="5"/>
    </w:pPr>
    <w:rPr>
      <w:rFonts w:asciiTheme="majorHAnsi" w:eastAsiaTheme="majorEastAsia" w:hAnsiTheme="majorHAnsi" w:cstheme="majorBidi"/>
      <w:i/>
      <w:iCs/>
      <w:color w:val="6F5A00" w:themeColor="accent2" w:themeShade="80"/>
    </w:rPr>
  </w:style>
  <w:style w:type="paragraph" w:styleId="Heading7">
    <w:name w:val="heading 7"/>
    <w:basedOn w:val="Normal"/>
    <w:next w:val="Normal"/>
    <w:link w:val="Heading7Char"/>
    <w:uiPriority w:val="9"/>
    <w:semiHidden/>
    <w:unhideWhenUsed/>
    <w:qFormat/>
    <w:rsid w:val="003926DB"/>
    <w:pPr>
      <w:keepNext/>
      <w:keepLines/>
      <w:spacing w:before="80"/>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3926DB"/>
    <w:pPr>
      <w:keepNext/>
      <w:keepLines/>
      <w:spacing w:before="80"/>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3926DB"/>
    <w:pPr>
      <w:keepNext/>
      <w:keepLines/>
      <w:spacing w:before="80"/>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8AD"/>
    <w:rPr>
      <w:rFonts w:asciiTheme="majorHAnsi" w:eastAsiaTheme="majorEastAsia" w:hAnsiTheme="majorHAnsi" w:cstheme="majorBidi"/>
      <w:color w:val="262626" w:themeColor="text1" w:themeTint="D9"/>
      <w:sz w:val="32"/>
      <w:szCs w:val="40"/>
    </w:rPr>
  </w:style>
  <w:style w:type="paragraph" w:styleId="BodyText">
    <w:name w:val="Body Text"/>
    <w:basedOn w:val="Normal"/>
    <w:link w:val="BodyTextChar"/>
    <w:rsid w:val="00F018AD"/>
    <w:rPr>
      <w:rFonts w:ascii="Arial" w:hAnsi="Arial"/>
      <w:bCs/>
      <w:sz w:val="22"/>
    </w:rPr>
  </w:style>
  <w:style w:type="character" w:customStyle="1" w:styleId="BodyTextChar">
    <w:name w:val="Body Text Char"/>
    <w:basedOn w:val="DefaultParagraphFont"/>
    <w:link w:val="BodyText"/>
    <w:rsid w:val="00F018AD"/>
    <w:rPr>
      <w:rFonts w:ascii="Arial" w:eastAsia="Times New Roman" w:hAnsi="Arial" w:cs="Times New Roman"/>
      <w:bCs/>
      <w:szCs w:val="24"/>
      <w:lang w:val="en-US" w:bidi="en-US"/>
    </w:rPr>
  </w:style>
  <w:style w:type="paragraph" w:styleId="PlainText">
    <w:name w:val="Plain Text"/>
    <w:basedOn w:val="Normal"/>
    <w:link w:val="PlainTextChar"/>
    <w:uiPriority w:val="99"/>
    <w:rsid w:val="00F018AD"/>
    <w:rPr>
      <w:rFonts w:ascii="Courier New" w:hAnsi="Courier New"/>
      <w:bCs/>
      <w:sz w:val="20"/>
      <w:szCs w:val="20"/>
    </w:rPr>
  </w:style>
  <w:style w:type="character" w:customStyle="1" w:styleId="PlainTextChar">
    <w:name w:val="Plain Text Char"/>
    <w:basedOn w:val="DefaultParagraphFont"/>
    <w:link w:val="PlainText"/>
    <w:uiPriority w:val="99"/>
    <w:rsid w:val="00F018AD"/>
    <w:rPr>
      <w:rFonts w:ascii="Courier New" w:eastAsia="Times New Roman" w:hAnsi="Courier New" w:cs="Times New Roman"/>
      <w:bCs/>
      <w:sz w:val="20"/>
      <w:szCs w:val="20"/>
      <w:lang w:val="en-US" w:bidi="en-US"/>
    </w:rPr>
  </w:style>
  <w:style w:type="paragraph" w:styleId="ListParagraph">
    <w:name w:val="List Paragraph"/>
    <w:basedOn w:val="Normal"/>
    <w:uiPriority w:val="34"/>
    <w:qFormat/>
    <w:rsid w:val="00D244CE"/>
    <w:pPr>
      <w:ind w:left="720"/>
      <w:contextualSpacing/>
    </w:pPr>
  </w:style>
  <w:style w:type="paragraph" w:customStyle="1" w:styleId="paragraph">
    <w:name w:val="paragraph"/>
    <w:basedOn w:val="Normal"/>
    <w:rsid w:val="00C64601"/>
    <w:pPr>
      <w:spacing w:before="100" w:beforeAutospacing="1" w:after="100" w:afterAutospacing="1"/>
    </w:pPr>
    <w:rPr>
      <w:rFonts w:ascii="Times New Roman" w:hAnsi="Times New Roman"/>
      <w:lang w:eastAsia="en-CA"/>
    </w:rPr>
  </w:style>
  <w:style w:type="character" w:customStyle="1" w:styleId="normaltextrun">
    <w:name w:val="normaltextrun"/>
    <w:basedOn w:val="DefaultParagraphFont"/>
    <w:rsid w:val="00C64601"/>
  </w:style>
  <w:style w:type="character" w:customStyle="1" w:styleId="eop">
    <w:name w:val="eop"/>
    <w:basedOn w:val="DefaultParagraphFont"/>
    <w:rsid w:val="00C64601"/>
  </w:style>
  <w:style w:type="character" w:customStyle="1" w:styleId="pagebreaktextspan">
    <w:name w:val="pagebreaktextspan"/>
    <w:basedOn w:val="DefaultParagraphFont"/>
    <w:rsid w:val="00C64601"/>
  </w:style>
  <w:style w:type="character" w:customStyle="1" w:styleId="tabchar">
    <w:name w:val="tabchar"/>
    <w:basedOn w:val="DefaultParagraphFont"/>
    <w:rsid w:val="00C64601"/>
  </w:style>
  <w:style w:type="paragraph" w:styleId="Header">
    <w:name w:val="header"/>
    <w:basedOn w:val="Normal"/>
    <w:link w:val="HeaderChar"/>
    <w:uiPriority w:val="99"/>
    <w:unhideWhenUsed/>
    <w:rsid w:val="003926DB"/>
    <w:pPr>
      <w:tabs>
        <w:tab w:val="center" w:pos="4680"/>
        <w:tab w:val="right" w:pos="9360"/>
      </w:tabs>
    </w:pPr>
  </w:style>
  <w:style w:type="character" w:customStyle="1" w:styleId="HeaderChar">
    <w:name w:val="Header Char"/>
    <w:basedOn w:val="DefaultParagraphFont"/>
    <w:link w:val="Header"/>
    <w:uiPriority w:val="99"/>
    <w:rsid w:val="003926DB"/>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3926DB"/>
    <w:pPr>
      <w:tabs>
        <w:tab w:val="center" w:pos="4680"/>
        <w:tab w:val="right" w:pos="9360"/>
      </w:tabs>
    </w:pPr>
  </w:style>
  <w:style w:type="character" w:customStyle="1" w:styleId="FooterChar">
    <w:name w:val="Footer Char"/>
    <w:basedOn w:val="DefaultParagraphFont"/>
    <w:link w:val="Footer"/>
    <w:uiPriority w:val="99"/>
    <w:rsid w:val="003926DB"/>
    <w:rPr>
      <w:rFonts w:ascii="Calibri" w:eastAsia="Times New Roman" w:hAnsi="Calibri" w:cs="Times New Roman"/>
      <w:sz w:val="24"/>
      <w:szCs w:val="24"/>
      <w:lang w:val="en-US" w:bidi="en-US"/>
    </w:rPr>
  </w:style>
  <w:style w:type="character" w:customStyle="1" w:styleId="Heading2Char">
    <w:name w:val="Heading 2 Char"/>
    <w:basedOn w:val="DefaultParagraphFont"/>
    <w:link w:val="Heading2"/>
    <w:uiPriority w:val="9"/>
    <w:semiHidden/>
    <w:rsid w:val="003926DB"/>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semiHidden/>
    <w:rsid w:val="003926DB"/>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3926DB"/>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3926DB"/>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3926DB"/>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3926DB"/>
    <w:rPr>
      <w:rFonts w:asciiTheme="majorHAnsi" w:eastAsiaTheme="majorEastAsia" w:hAnsiTheme="majorHAnsi" w:cstheme="majorBidi"/>
      <w:b/>
      <w:bCs/>
      <w:color w:val="6F5A00" w:themeColor="accent2" w:themeShade="80"/>
    </w:rPr>
  </w:style>
  <w:style w:type="character" w:customStyle="1" w:styleId="Heading8Char">
    <w:name w:val="Heading 8 Char"/>
    <w:basedOn w:val="DefaultParagraphFont"/>
    <w:link w:val="Heading8"/>
    <w:uiPriority w:val="9"/>
    <w:semiHidden/>
    <w:rsid w:val="003926DB"/>
    <w:rPr>
      <w:rFonts w:asciiTheme="majorHAnsi" w:eastAsiaTheme="majorEastAsia" w:hAnsiTheme="majorHAnsi" w:cstheme="majorBidi"/>
      <w:color w:val="6F5A00" w:themeColor="accent2" w:themeShade="80"/>
    </w:rPr>
  </w:style>
  <w:style w:type="character" w:customStyle="1" w:styleId="Heading9Char">
    <w:name w:val="Heading 9 Char"/>
    <w:basedOn w:val="DefaultParagraphFont"/>
    <w:link w:val="Heading9"/>
    <w:uiPriority w:val="9"/>
    <w:semiHidden/>
    <w:rsid w:val="003926DB"/>
    <w:rPr>
      <w:rFonts w:asciiTheme="majorHAnsi" w:eastAsiaTheme="majorEastAsia" w:hAnsiTheme="majorHAnsi" w:cstheme="majorBidi"/>
      <w:i/>
      <w:iCs/>
      <w:color w:val="6F5A00" w:themeColor="accent2" w:themeShade="80"/>
    </w:rPr>
  </w:style>
  <w:style w:type="paragraph" w:styleId="Caption">
    <w:name w:val="caption"/>
    <w:basedOn w:val="Normal"/>
    <w:next w:val="Normal"/>
    <w:uiPriority w:val="35"/>
    <w:semiHidden/>
    <w:unhideWhenUsed/>
    <w:qFormat/>
    <w:rsid w:val="003926DB"/>
    <w:rPr>
      <w:b/>
      <w:bCs/>
      <w:color w:val="404040" w:themeColor="text1" w:themeTint="BF"/>
      <w:sz w:val="16"/>
      <w:szCs w:val="16"/>
    </w:rPr>
  </w:style>
  <w:style w:type="paragraph" w:styleId="Title">
    <w:name w:val="Title"/>
    <w:basedOn w:val="Normal"/>
    <w:next w:val="Normal"/>
    <w:link w:val="TitleChar"/>
    <w:uiPriority w:val="10"/>
    <w:qFormat/>
    <w:rsid w:val="003926DB"/>
    <w:pPr>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3926D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3926D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3926DB"/>
    <w:rPr>
      <w:rFonts w:eastAsiaTheme="minorEastAsia"/>
      <w:caps/>
      <w:color w:val="404040" w:themeColor="text1" w:themeTint="BF"/>
      <w:spacing w:val="20"/>
      <w:sz w:val="28"/>
      <w:szCs w:val="28"/>
    </w:rPr>
  </w:style>
  <w:style w:type="character" w:styleId="Strong">
    <w:name w:val="Strong"/>
    <w:basedOn w:val="DefaultParagraphFont"/>
    <w:uiPriority w:val="22"/>
    <w:qFormat/>
    <w:rsid w:val="003926DB"/>
    <w:rPr>
      <w:b/>
      <w:bCs/>
    </w:rPr>
  </w:style>
  <w:style w:type="character" w:styleId="Emphasis">
    <w:name w:val="Emphasis"/>
    <w:basedOn w:val="DefaultParagraphFont"/>
    <w:uiPriority w:val="20"/>
    <w:qFormat/>
    <w:rsid w:val="003926DB"/>
    <w:rPr>
      <w:i/>
      <w:iCs/>
      <w:color w:val="000000" w:themeColor="text1"/>
    </w:rPr>
  </w:style>
  <w:style w:type="paragraph" w:styleId="NoSpacing">
    <w:name w:val="No Spacing"/>
    <w:uiPriority w:val="1"/>
    <w:qFormat/>
    <w:rsid w:val="003926DB"/>
    <w:pPr>
      <w:spacing w:after="0" w:line="240" w:lineRule="auto"/>
    </w:pPr>
  </w:style>
  <w:style w:type="paragraph" w:styleId="Quote">
    <w:name w:val="Quote"/>
    <w:basedOn w:val="Normal"/>
    <w:next w:val="Normal"/>
    <w:link w:val="QuoteChar"/>
    <w:uiPriority w:val="29"/>
    <w:qFormat/>
    <w:rsid w:val="003926DB"/>
    <w:pPr>
      <w:spacing w:before="1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3926D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3926DB"/>
    <w:pPr>
      <w:pBdr>
        <w:top w:val="single" w:sz="24" w:space="4" w:color="DEB500" w:themeColor="accent2"/>
      </w:pBdr>
      <w:spacing w:before="240" w:after="240"/>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3926D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3926DB"/>
    <w:rPr>
      <w:i/>
      <w:iCs/>
      <w:color w:val="595959" w:themeColor="text1" w:themeTint="A6"/>
    </w:rPr>
  </w:style>
  <w:style w:type="character" w:styleId="IntenseEmphasis">
    <w:name w:val="Intense Emphasis"/>
    <w:basedOn w:val="DefaultParagraphFont"/>
    <w:uiPriority w:val="21"/>
    <w:qFormat/>
    <w:rsid w:val="003926DB"/>
    <w:rPr>
      <w:b/>
      <w:bCs/>
      <w:i/>
      <w:iCs/>
      <w:caps w:val="0"/>
      <w:smallCaps w:val="0"/>
      <w:strike w:val="0"/>
      <w:dstrike w:val="0"/>
      <w:color w:val="DEB500" w:themeColor="accent2"/>
    </w:rPr>
  </w:style>
  <w:style w:type="character" w:styleId="SubtleReference">
    <w:name w:val="Subtle Reference"/>
    <w:basedOn w:val="DefaultParagraphFont"/>
    <w:uiPriority w:val="31"/>
    <w:qFormat/>
    <w:rsid w:val="003926D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926DB"/>
    <w:rPr>
      <w:b/>
      <w:bCs/>
      <w:caps w:val="0"/>
      <w:smallCaps/>
      <w:color w:val="auto"/>
      <w:spacing w:val="0"/>
      <w:u w:val="single"/>
    </w:rPr>
  </w:style>
  <w:style w:type="character" w:styleId="BookTitle">
    <w:name w:val="Book Title"/>
    <w:basedOn w:val="DefaultParagraphFont"/>
    <w:uiPriority w:val="33"/>
    <w:qFormat/>
    <w:rsid w:val="003926DB"/>
    <w:rPr>
      <w:b/>
      <w:bCs/>
      <w:caps w:val="0"/>
      <w:smallCaps/>
      <w:spacing w:val="0"/>
    </w:rPr>
  </w:style>
  <w:style w:type="paragraph" w:styleId="TOCHeading">
    <w:name w:val="TOC Heading"/>
    <w:basedOn w:val="Heading1"/>
    <w:next w:val="Normal"/>
    <w:uiPriority w:val="39"/>
    <w:semiHidden/>
    <w:unhideWhenUsed/>
    <w:qFormat/>
    <w:rsid w:val="003926DB"/>
    <w:pPr>
      <w:outlineLvl w:val="9"/>
    </w:pPr>
    <w:rPr>
      <w:b/>
    </w:rPr>
  </w:style>
  <w:style w:type="character" w:styleId="Hyperlink">
    <w:name w:val="Hyperlink"/>
    <w:basedOn w:val="DefaultParagraphFont"/>
    <w:uiPriority w:val="99"/>
    <w:unhideWhenUsed/>
    <w:rsid w:val="003926DB"/>
    <w:rPr>
      <w:color w:val="0000FF"/>
      <w:u w:val="single"/>
    </w:rPr>
  </w:style>
  <w:style w:type="paragraph" w:styleId="Revision">
    <w:name w:val="Revision"/>
    <w:hidden/>
    <w:uiPriority w:val="99"/>
    <w:semiHidden/>
    <w:rsid w:val="003926DB"/>
    <w:pPr>
      <w:spacing w:after="0" w:line="240" w:lineRule="auto"/>
    </w:pPr>
  </w:style>
  <w:style w:type="paragraph" w:styleId="BalloonText">
    <w:name w:val="Balloon Text"/>
    <w:basedOn w:val="Normal"/>
    <w:link w:val="BalloonTextChar"/>
    <w:uiPriority w:val="99"/>
    <w:semiHidden/>
    <w:unhideWhenUsed/>
    <w:rsid w:val="00797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5D4"/>
    <w:rPr>
      <w:rFonts w:ascii="Segoe UI" w:hAnsi="Segoe UI" w:cs="Segoe UI"/>
      <w:sz w:val="18"/>
      <w:szCs w:val="18"/>
    </w:rPr>
  </w:style>
  <w:style w:type="character" w:styleId="CommentReference">
    <w:name w:val="annotation reference"/>
    <w:basedOn w:val="DefaultParagraphFont"/>
    <w:uiPriority w:val="99"/>
    <w:semiHidden/>
    <w:unhideWhenUsed/>
    <w:rsid w:val="005C02DB"/>
    <w:rPr>
      <w:sz w:val="16"/>
      <w:szCs w:val="16"/>
    </w:rPr>
  </w:style>
  <w:style w:type="paragraph" w:styleId="CommentText">
    <w:name w:val="annotation text"/>
    <w:basedOn w:val="Normal"/>
    <w:link w:val="CommentTextChar"/>
    <w:uiPriority w:val="99"/>
    <w:unhideWhenUsed/>
    <w:rsid w:val="005C02DB"/>
    <w:pPr>
      <w:spacing w:line="240" w:lineRule="auto"/>
    </w:pPr>
    <w:rPr>
      <w:sz w:val="20"/>
      <w:szCs w:val="20"/>
    </w:rPr>
  </w:style>
  <w:style w:type="character" w:customStyle="1" w:styleId="CommentTextChar">
    <w:name w:val="Comment Text Char"/>
    <w:basedOn w:val="DefaultParagraphFont"/>
    <w:link w:val="CommentText"/>
    <w:uiPriority w:val="99"/>
    <w:rsid w:val="005C02DB"/>
    <w:rPr>
      <w:sz w:val="20"/>
      <w:szCs w:val="20"/>
    </w:rPr>
  </w:style>
  <w:style w:type="paragraph" w:styleId="CommentSubject">
    <w:name w:val="annotation subject"/>
    <w:basedOn w:val="CommentText"/>
    <w:next w:val="CommentText"/>
    <w:link w:val="CommentSubjectChar"/>
    <w:uiPriority w:val="99"/>
    <w:semiHidden/>
    <w:unhideWhenUsed/>
    <w:rsid w:val="005C02DB"/>
    <w:rPr>
      <w:b/>
      <w:bCs/>
    </w:rPr>
  </w:style>
  <w:style w:type="character" w:customStyle="1" w:styleId="CommentSubjectChar">
    <w:name w:val="Comment Subject Char"/>
    <w:basedOn w:val="CommentTextChar"/>
    <w:link w:val="CommentSubject"/>
    <w:uiPriority w:val="99"/>
    <w:semiHidden/>
    <w:rsid w:val="005C02DB"/>
    <w:rPr>
      <w:b/>
      <w:bCs/>
      <w:sz w:val="20"/>
      <w:szCs w:val="20"/>
    </w:rPr>
  </w:style>
  <w:style w:type="character" w:styleId="UnresolvedMention">
    <w:name w:val="Unresolved Mention"/>
    <w:basedOn w:val="DefaultParagraphFont"/>
    <w:uiPriority w:val="99"/>
    <w:semiHidden/>
    <w:unhideWhenUsed/>
    <w:rsid w:val="004D0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82526">
      <w:bodyDiv w:val="1"/>
      <w:marLeft w:val="0"/>
      <w:marRight w:val="0"/>
      <w:marTop w:val="0"/>
      <w:marBottom w:val="0"/>
      <w:divBdr>
        <w:top w:val="none" w:sz="0" w:space="0" w:color="auto"/>
        <w:left w:val="none" w:sz="0" w:space="0" w:color="auto"/>
        <w:bottom w:val="none" w:sz="0" w:space="0" w:color="auto"/>
        <w:right w:val="none" w:sz="0" w:space="0" w:color="auto"/>
      </w:divBdr>
      <w:divsChild>
        <w:div w:id="303507758">
          <w:marLeft w:val="0"/>
          <w:marRight w:val="0"/>
          <w:marTop w:val="0"/>
          <w:marBottom w:val="0"/>
          <w:divBdr>
            <w:top w:val="none" w:sz="0" w:space="0" w:color="auto"/>
            <w:left w:val="none" w:sz="0" w:space="0" w:color="auto"/>
            <w:bottom w:val="none" w:sz="0" w:space="0" w:color="auto"/>
            <w:right w:val="none" w:sz="0" w:space="0" w:color="auto"/>
          </w:divBdr>
        </w:div>
        <w:div w:id="701781543">
          <w:marLeft w:val="0"/>
          <w:marRight w:val="0"/>
          <w:marTop w:val="0"/>
          <w:marBottom w:val="0"/>
          <w:divBdr>
            <w:top w:val="none" w:sz="0" w:space="0" w:color="auto"/>
            <w:left w:val="none" w:sz="0" w:space="0" w:color="auto"/>
            <w:bottom w:val="none" w:sz="0" w:space="0" w:color="auto"/>
            <w:right w:val="none" w:sz="0" w:space="0" w:color="auto"/>
          </w:divBdr>
        </w:div>
        <w:div w:id="900560018">
          <w:marLeft w:val="0"/>
          <w:marRight w:val="0"/>
          <w:marTop w:val="0"/>
          <w:marBottom w:val="0"/>
          <w:divBdr>
            <w:top w:val="none" w:sz="0" w:space="0" w:color="auto"/>
            <w:left w:val="none" w:sz="0" w:space="0" w:color="auto"/>
            <w:bottom w:val="none" w:sz="0" w:space="0" w:color="auto"/>
            <w:right w:val="none" w:sz="0" w:space="0" w:color="auto"/>
          </w:divBdr>
        </w:div>
      </w:divsChild>
    </w:div>
    <w:div w:id="123007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bertadoctors.org/leaders-partners/clinic-patient-privacy/privacy-train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lbertadoctors.org/leaders-partners/clinic-patient-privacy/tools-and-resourc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3B3ED-8B4A-4673-B8AC-556631419A2F}">
  <ds:schemaRefs>
    <ds:schemaRef ds:uri="http://schemas.microsoft.com/office/infopath/2007/PartnerControls"/>
    <ds:schemaRef ds:uri="http://www.w3.org/XML/1998/namespace"/>
    <ds:schemaRef ds:uri="170c7c15-f45f-489e-a01e-bc9a9e5ca514"/>
    <ds:schemaRef ds:uri="http://schemas.microsoft.com/office/2006/documentManagement/types"/>
    <ds:schemaRef ds:uri="http://purl.org/dc/dcmitype/"/>
    <ds:schemaRef ds:uri="http://schemas.openxmlformats.org/package/2006/metadata/core-properties"/>
    <ds:schemaRef ds:uri="http://schemas.microsoft.com/office/2006/metadata/properties"/>
    <ds:schemaRef ds:uri="ecd5fcee-870d-4480-9fd0-34fa2dc6dc3f"/>
    <ds:schemaRef ds:uri="http://purl.org/dc/terms/"/>
    <ds:schemaRef ds:uri="http://purl.org/dc/elements/1.1/"/>
  </ds:schemaRefs>
</ds:datastoreItem>
</file>

<file path=customXml/itemProps2.xml><?xml version="1.0" encoding="utf-8"?>
<ds:datastoreItem xmlns:ds="http://schemas.openxmlformats.org/officeDocument/2006/customXml" ds:itemID="{48D7EFDF-C4B5-481F-A333-206046091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251E4-CCA9-4FC7-B857-9A06EE610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Links>
    <vt:vector size="12" baseType="variant">
      <vt:variant>
        <vt:i4>3080313</vt:i4>
      </vt:variant>
      <vt:variant>
        <vt:i4>0</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Kreiner</dc:creator>
  <cp:keywords/>
  <dc:description/>
  <cp:lastModifiedBy>Amaya Daley</cp:lastModifiedBy>
  <cp:revision>34</cp:revision>
  <dcterms:created xsi:type="dcterms:W3CDTF">2022-06-08T21:45:00Z</dcterms:created>
  <dcterms:modified xsi:type="dcterms:W3CDTF">2022-06-13T20:24:00Z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SIP_Label_abf2ea38-542c-4b75-bd7d-582ec36a519f_Enabled">
    <vt:lpwstr>true</vt:lpwstr>
  </property>
  <property fmtid="{D5CDD505-2E9C-101B-9397-08002B2CF9AE}" pid="4" name="MSIP_Label_abf2ea38-542c-4b75-bd7d-582ec36a519f_SetDate">
    <vt:lpwstr>2022-06-08T14:35:27Z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f089b650-0fdf-4303-b7ed-901d57215594</vt:lpwstr>
  </property>
  <property fmtid="{D5CDD505-2E9C-101B-9397-08002B2CF9AE}" pid="9" name="MSIP_Label_abf2ea38-542c-4b75-bd7d-582ec36a519f_ContentBits">
    <vt:lpwstr>2</vt:lpwstr>
  </property>
</Properties>
</file>